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Segoe Script" w:hAnsi="Segoe Script" w:cs="Segoe Script" w:eastAsia="Segoe Script"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</w:r>
      <w:r>
        <w:rPr>
          <w:rFonts w:ascii="Segoe Script" w:hAnsi="Segoe Script" w:cs="Segoe Script" w:eastAsia="Segoe Script"/>
          <w:b/>
          <w:color w:val="auto"/>
          <w:spacing w:val="0"/>
          <w:position w:val="0"/>
          <w:sz w:val="52"/>
          <w:shd w:fill="auto" w:val="clear"/>
        </w:rPr>
        <w:t xml:space="preserve">Megnyitó</w:t>
      </w:r>
    </w:p>
    <w:p>
      <w:pPr>
        <w:spacing w:before="0" w:after="0" w:line="240"/>
        <w:ind w:right="0" w:left="0" w:firstLine="0"/>
        <w:jc w:val="both"/>
        <w:rPr>
          <w:rFonts w:ascii="Segoe Script" w:hAnsi="Segoe Script" w:cs="Segoe Script" w:eastAsia="Segoe Script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Segoe Script" w:hAnsi="Segoe Script" w:cs="Segoe Script" w:eastAsia="Segoe Script"/>
          <w:b/>
          <w:color w:val="auto"/>
          <w:spacing w:val="0"/>
          <w:position w:val="0"/>
          <w:sz w:val="44"/>
          <w:shd w:fill="auto" w:val="clear"/>
        </w:rPr>
        <w:tab/>
        <w:tab/>
        <w:tab/>
      </w:r>
      <w:r>
        <w:rPr>
          <w:rFonts w:ascii="Segoe Script" w:hAnsi="Segoe Script" w:cs="Segoe Script" w:eastAsia="Segoe Script"/>
          <w:b/>
          <w:color w:val="auto"/>
          <w:spacing w:val="0"/>
          <w:position w:val="0"/>
          <w:sz w:val="36"/>
          <w:shd w:fill="auto" w:val="clear"/>
        </w:rPr>
        <w:t xml:space="preserve">Nagyon-Vadon Bt.</w:t>
      </w:r>
    </w:p>
    <w:p>
      <w:pPr>
        <w:spacing w:before="0" w:after="0" w:line="240"/>
        <w:ind w:right="0" w:left="0" w:firstLine="0"/>
        <w:jc w:val="both"/>
        <w:rPr>
          <w:rFonts w:ascii="Segoe Script" w:hAnsi="Segoe Script" w:cs="Segoe Script" w:eastAsia="Segoe Script"/>
          <w:color w:val="auto"/>
          <w:spacing w:val="0"/>
          <w:position w:val="0"/>
          <w:sz w:val="44"/>
          <w:shd w:fill="auto" w:val="clear"/>
        </w:rPr>
      </w:pPr>
      <w:r>
        <w:rPr>
          <w:rFonts w:ascii="Segoe Script" w:hAnsi="Segoe Script" w:cs="Segoe Script" w:eastAsia="Segoe Script"/>
          <w:b/>
          <w:color w:val="auto"/>
          <w:spacing w:val="0"/>
          <w:position w:val="0"/>
          <w:sz w:val="40"/>
          <w:shd w:fill="auto" w:val="clear"/>
        </w:rPr>
        <w:tab/>
        <w:tab/>
      </w:r>
      <w:r>
        <w:rPr>
          <w:rFonts w:ascii="Segoe Script" w:hAnsi="Segoe Script" w:cs="Segoe Script" w:eastAsia="Segoe Script"/>
          <w:b/>
          <w:color w:val="auto"/>
          <w:spacing w:val="0"/>
          <w:position w:val="0"/>
          <w:sz w:val="28"/>
          <w:shd w:fill="auto" w:val="clear"/>
        </w:rPr>
        <w:t xml:space="preserve">Klastromkert Erdei Szabadid</w:t>
      </w:r>
      <w:r>
        <w:rPr>
          <w:rFonts w:ascii="Segoe Script" w:hAnsi="Segoe Script" w:cs="Segoe Script" w:eastAsia="Segoe Script"/>
          <w:b/>
          <w:color w:val="auto"/>
          <w:spacing w:val="0"/>
          <w:position w:val="0"/>
          <w:sz w:val="28"/>
          <w:shd w:fill="auto" w:val="clear"/>
        </w:rPr>
        <w:t xml:space="preserve">őpark </w:t>
        <w:tab/>
        <w:tab/>
        <w:tab/>
        <w:tab/>
        <w:tab/>
        <w:tab/>
      </w:r>
      <w:r>
        <w:rPr>
          <w:rFonts w:ascii="Segoe Script" w:hAnsi="Segoe Script" w:cs="Segoe Script" w:eastAsia="Segoe Script"/>
          <w:b/>
          <w:color w:val="auto"/>
          <w:spacing w:val="0"/>
          <w:position w:val="0"/>
          <w:sz w:val="28"/>
          <w:shd w:fill="auto" w:val="clear"/>
        </w:rPr>
        <w:t xml:space="preserve">és Parasztudvar</w:t>
      </w:r>
    </w:p>
    <w:p>
      <w:pPr>
        <w:spacing w:before="0" w:after="0" w:line="240"/>
        <w:ind w:right="0" w:left="0" w:firstLine="3266"/>
        <w:jc w:val="both"/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16"/>
          <w:shd w:fill="auto" w:val="clear"/>
        </w:rPr>
      </w:pPr>
      <w:r>
        <w:rPr>
          <w:rFonts w:ascii="Franklin Gothic Medium" w:hAnsi="Franklin Gothic Medium" w:cs="Franklin Gothic Medium" w:eastAsia="Franklin Gothic Medium"/>
          <w:b/>
          <w:color w:val="auto"/>
          <w:spacing w:val="0"/>
          <w:position w:val="0"/>
          <w:sz w:val="16"/>
          <w:shd w:fill="auto" w:val="clear"/>
        </w:rPr>
        <w:t xml:space="preserve">N</w:t>
      </w:r>
      <w:r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16"/>
          <w:shd w:fill="auto" w:val="clear"/>
        </w:rPr>
        <w:t xml:space="preserve">-</w:t>
      </w:r>
      <w:r>
        <w:rPr>
          <w:rFonts w:ascii="Franklin Gothic Medium" w:hAnsi="Franklin Gothic Medium" w:cs="Franklin Gothic Medium" w:eastAsia="Franklin Gothic Medium"/>
          <w:i/>
          <w:color w:val="auto"/>
          <w:spacing w:val="0"/>
          <w:position w:val="0"/>
          <w:sz w:val="16"/>
          <w:shd w:fill="auto" w:val="clear"/>
        </w:rPr>
        <w:t xml:space="preserve">nomád</w:t>
      </w:r>
    </w:p>
    <w:p>
      <w:pPr>
        <w:spacing w:before="0" w:after="0" w:line="240"/>
        <w:ind w:right="0" w:left="0" w:firstLine="3266"/>
        <w:jc w:val="both"/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16"/>
          <w:shd w:fill="auto" w:val="clear"/>
        </w:rPr>
      </w:pPr>
      <w:r>
        <w:rPr>
          <w:rFonts w:ascii="Franklin Gothic Medium" w:hAnsi="Franklin Gothic Medium" w:cs="Franklin Gothic Medium" w:eastAsia="Franklin Gothic Medium"/>
          <w:b/>
          <w:color w:val="auto"/>
          <w:spacing w:val="0"/>
          <w:position w:val="0"/>
          <w:sz w:val="16"/>
          <w:shd w:fill="auto" w:val="clear"/>
        </w:rPr>
        <w:t xml:space="preserve">A</w:t>
      </w:r>
      <w:r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16"/>
          <w:shd w:fill="auto" w:val="clear"/>
        </w:rPr>
        <w:t xml:space="preserve">-</w:t>
      </w:r>
      <w:r>
        <w:rPr>
          <w:rFonts w:ascii="Franklin Gothic Medium" w:hAnsi="Franklin Gothic Medium" w:cs="Franklin Gothic Medium" w:eastAsia="Franklin Gothic Medium"/>
          <w:i/>
          <w:color w:val="auto"/>
          <w:spacing w:val="0"/>
          <w:position w:val="0"/>
          <w:sz w:val="16"/>
          <w:shd w:fill="auto" w:val="clear"/>
        </w:rPr>
        <w:t xml:space="preserve">autentikus</w:t>
      </w:r>
    </w:p>
    <w:p>
      <w:pPr>
        <w:spacing w:before="0" w:after="0" w:line="240"/>
        <w:ind w:right="0" w:left="0" w:firstLine="3266"/>
        <w:jc w:val="both"/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16"/>
          <w:shd w:fill="auto" w:val="clear"/>
        </w:rPr>
      </w:pPr>
      <w:r>
        <w:rPr>
          <w:rFonts w:ascii="Franklin Gothic Medium" w:hAnsi="Franklin Gothic Medium" w:cs="Franklin Gothic Medium" w:eastAsia="Franklin Gothic Medium"/>
          <w:b/>
          <w:color w:val="auto"/>
          <w:spacing w:val="0"/>
          <w:position w:val="0"/>
          <w:sz w:val="16"/>
          <w:shd w:fill="auto" w:val="clear"/>
        </w:rPr>
        <w:t xml:space="preserve">Gy</w:t>
      </w:r>
      <w:r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16"/>
          <w:shd w:fill="auto" w:val="clear"/>
        </w:rPr>
        <w:t xml:space="preserve">-</w:t>
      </w:r>
      <w:r>
        <w:rPr>
          <w:rFonts w:ascii="Franklin Gothic Medium" w:hAnsi="Franklin Gothic Medium" w:cs="Franklin Gothic Medium" w:eastAsia="Franklin Gothic Medium"/>
          <w:i/>
          <w:color w:val="auto"/>
          <w:spacing w:val="0"/>
          <w:position w:val="0"/>
          <w:sz w:val="16"/>
          <w:shd w:fill="auto" w:val="clear"/>
        </w:rPr>
        <w:t xml:space="preserve">gyermekcentrikus</w:t>
      </w:r>
    </w:p>
    <w:p>
      <w:pPr>
        <w:spacing w:before="0" w:after="0" w:line="240"/>
        <w:ind w:right="0" w:left="0" w:firstLine="3266"/>
        <w:jc w:val="both"/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16"/>
          <w:shd w:fill="auto" w:val="clear"/>
        </w:rPr>
      </w:pPr>
      <w:r>
        <w:rPr>
          <w:rFonts w:ascii="Franklin Gothic Medium" w:hAnsi="Franklin Gothic Medium" w:cs="Franklin Gothic Medium" w:eastAsia="Franklin Gothic Medium"/>
          <w:b/>
          <w:color w:val="auto"/>
          <w:spacing w:val="0"/>
          <w:position w:val="0"/>
          <w:sz w:val="16"/>
          <w:shd w:fill="auto" w:val="clear"/>
        </w:rPr>
        <w:t xml:space="preserve">O</w:t>
      </w:r>
      <w:r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16"/>
          <w:shd w:fill="auto" w:val="clear"/>
        </w:rPr>
        <w:t xml:space="preserve">-</w:t>
      </w:r>
      <w:r>
        <w:rPr>
          <w:rFonts w:ascii="Franklin Gothic Medium" w:hAnsi="Franklin Gothic Medium" w:cs="Franklin Gothic Medium" w:eastAsia="Franklin Gothic Medium"/>
          <w:i/>
          <w:color w:val="auto"/>
          <w:spacing w:val="0"/>
          <w:position w:val="0"/>
          <w:sz w:val="16"/>
          <w:shd w:fill="auto" w:val="clear"/>
        </w:rPr>
        <w:t xml:space="preserve">otthonos</w:t>
      </w:r>
    </w:p>
    <w:p>
      <w:pPr>
        <w:spacing w:before="0" w:after="0" w:line="240"/>
        <w:ind w:right="0" w:left="0" w:firstLine="3266"/>
        <w:jc w:val="both"/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16"/>
          <w:shd w:fill="auto" w:val="clear"/>
        </w:rPr>
      </w:pPr>
      <w:r>
        <w:rPr>
          <w:rFonts w:ascii="Franklin Gothic Medium" w:hAnsi="Franklin Gothic Medium" w:cs="Franklin Gothic Medium" w:eastAsia="Franklin Gothic Medium"/>
          <w:b/>
          <w:color w:val="auto"/>
          <w:spacing w:val="0"/>
          <w:position w:val="0"/>
          <w:sz w:val="16"/>
          <w:shd w:fill="auto" w:val="clear"/>
        </w:rPr>
        <w:t xml:space="preserve">N</w:t>
      </w:r>
      <w:r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16"/>
          <w:shd w:fill="auto" w:val="clear"/>
        </w:rPr>
        <w:t xml:space="preserve">-</w:t>
      </w:r>
      <w:r>
        <w:rPr>
          <w:rFonts w:ascii="Franklin Gothic Medium" w:hAnsi="Franklin Gothic Medium" w:cs="Franklin Gothic Medium" w:eastAsia="Franklin Gothic Medium"/>
          <w:i/>
          <w:color w:val="auto"/>
          <w:spacing w:val="0"/>
          <w:position w:val="0"/>
          <w:sz w:val="16"/>
          <w:shd w:fill="auto" w:val="clear"/>
        </w:rPr>
        <w:t xml:space="preserve">nagy zöldkörnyezet</w:t>
      </w:r>
      <w:r>
        <w:rPr>
          <w:rFonts w:ascii="Franklin Gothic Medium" w:hAnsi="Franklin Gothic Medium" w:cs="Franklin Gothic Medium" w:eastAsia="Franklin Gothic Medium"/>
          <w:i/>
          <w:color w:val="auto"/>
          <w:spacing w:val="0"/>
          <w:position w:val="0"/>
          <w:sz w:val="16"/>
          <w:shd w:fill="auto" w:val="clear"/>
        </w:rPr>
        <w:t xml:space="preserve">ű</w:t>
      </w:r>
    </w:p>
    <w:p>
      <w:pPr>
        <w:spacing w:before="0" w:after="0" w:line="240"/>
        <w:ind w:right="0" w:left="0" w:firstLine="3266"/>
        <w:jc w:val="both"/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16"/>
          <w:shd w:fill="auto" w:val="clear"/>
        </w:rPr>
      </w:pPr>
      <w:r>
        <w:rPr>
          <w:rFonts w:ascii="Franklin Gothic Medium" w:hAnsi="Franklin Gothic Medium" w:cs="Franklin Gothic Medium" w:eastAsia="Franklin Gothic Medium"/>
          <w:b/>
          <w:color w:val="auto"/>
          <w:spacing w:val="0"/>
          <w:position w:val="0"/>
          <w:sz w:val="16"/>
          <w:shd w:fill="auto" w:val="clear"/>
        </w:rPr>
        <w:t xml:space="preserve">V</w:t>
      </w:r>
      <w:r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16"/>
          <w:shd w:fill="auto" w:val="clear"/>
        </w:rPr>
        <w:t xml:space="preserve">-</w:t>
      </w:r>
      <w:r>
        <w:rPr>
          <w:rFonts w:ascii="Franklin Gothic Medium" w:hAnsi="Franklin Gothic Medium" w:cs="Franklin Gothic Medium" w:eastAsia="Franklin Gothic Medium"/>
          <w:i/>
          <w:color w:val="auto"/>
          <w:spacing w:val="0"/>
          <w:position w:val="0"/>
          <w:sz w:val="16"/>
          <w:shd w:fill="auto" w:val="clear"/>
        </w:rPr>
        <w:t xml:space="preserve">vidám</w:t>
      </w:r>
    </w:p>
    <w:p>
      <w:pPr>
        <w:spacing w:before="0" w:after="0" w:line="240"/>
        <w:ind w:right="0" w:left="0" w:firstLine="3266"/>
        <w:jc w:val="both"/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16"/>
          <w:shd w:fill="auto" w:val="clear"/>
        </w:rPr>
      </w:pPr>
      <w:r>
        <w:rPr>
          <w:rFonts w:ascii="Franklin Gothic Medium" w:hAnsi="Franklin Gothic Medium" w:cs="Franklin Gothic Medium" w:eastAsia="Franklin Gothic Medium"/>
          <w:b/>
          <w:color w:val="auto"/>
          <w:spacing w:val="0"/>
          <w:position w:val="0"/>
          <w:sz w:val="16"/>
          <w:shd w:fill="auto" w:val="clear"/>
        </w:rPr>
        <w:t xml:space="preserve">A</w:t>
      </w:r>
      <w:r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16"/>
          <w:shd w:fill="auto" w:val="clear"/>
        </w:rPr>
        <w:t xml:space="preserve">-</w:t>
      </w:r>
      <w:r>
        <w:rPr>
          <w:rFonts w:ascii="Franklin Gothic Medium" w:hAnsi="Franklin Gothic Medium" w:cs="Franklin Gothic Medium" w:eastAsia="Franklin Gothic Medium"/>
          <w:i/>
          <w:color w:val="auto"/>
          <w:spacing w:val="0"/>
          <w:position w:val="0"/>
          <w:sz w:val="16"/>
          <w:shd w:fill="auto" w:val="clear"/>
        </w:rPr>
        <w:t xml:space="preserve">alternatív</w:t>
      </w:r>
    </w:p>
    <w:p>
      <w:pPr>
        <w:spacing w:before="0" w:after="0" w:line="240"/>
        <w:ind w:right="0" w:left="0" w:firstLine="3266"/>
        <w:jc w:val="both"/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16"/>
          <w:shd w:fill="auto" w:val="clear"/>
        </w:rPr>
      </w:pPr>
      <w:r>
        <w:rPr>
          <w:rFonts w:ascii="Franklin Gothic Medium" w:hAnsi="Franklin Gothic Medium" w:cs="Franklin Gothic Medium" w:eastAsia="Franklin Gothic Medium"/>
          <w:b/>
          <w:color w:val="auto"/>
          <w:spacing w:val="0"/>
          <w:position w:val="0"/>
          <w:sz w:val="16"/>
          <w:shd w:fill="auto" w:val="clear"/>
        </w:rPr>
        <w:t xml:space="preserve">D</w:t>
      </w:r>
      <w:r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16"/>
          <w:shd w:fill="auto" w:val="clear"/>
        </w:rPr>
        <w:t xml:space="preserve">-</w:t>
      </w:r>
      <w:r>
        <w:rPr>
          <w:rFonts w:ascii="Franklin Gothic Medium" w:hAnsi="Franklin Gothic Medium" w:cs="Franklin Gothic Medium" w:eastAsia="Franklin Gothic Medium"/>
          <w:i/>
          <w:color w:val="auto"/>
          <w:spacing w:val="0"/>
          <w:position w:val="0"/>
          <w:sz w:val="16"/>
          <w:shd w:fill="auto" w:val="clear"/>
        </w:rPr>
        <w:t xml:space="preserve">dinamikus</w:t>
      </w:r>
    </w:p>
    <w:p>
      <w:pPr>
        <w:spacing w:before="0" w:after="0" w:line="240"/>
        <w:ind w:right="0" w:left="0" w:firstLine="3266"/>
        <w:jc w:val="both"/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16"/>
          <w:shd w:fill="auto" w:val="clear"/>
        </w:rPr>
      </w:pPr>
      <w:r>
        <w:rPr>
          <w:rFonts w:ascii="Franklin Gothic Medium" w:hAnsi="Franklin Gothic Medium" w:cs="Franklin Gothic Medium" w:eastAsia="Franklin Gothic Medium"/>
          <w:b/>
          <w:color w:val="auto"/>
          <w:spacing w:val="0"/>
          <w:position w:val="0"/>
          <w:sz w:val="16"/>
          <w:shd w:fill="auto" w:val="clear"/>
        </w:rPr>
        <w:t xml:space="preserve">O</w:t>
      </w:r>
      <w:r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16"/>
          <w:shd w:fill="auto" w:val="clear"/>
        </w:rPr>
        <w:t xml:space="preserve">-</w:t>
      </w:r>
      <w:r>
        <w:rPr>
          <w:rFonts w:ascii="Franklin Gothic Medium" w:hAnsi="Franklin Gothic Medium" w:cs="Franklin Gothic Medium" w:eastAsia="Franklin Gothic Medium"/>
          <w:i/>
          <w:color w:val="auto"/>
          <w:spacing w:val="0"/>
          <w:position w:val="0"/>
          <w:sz w:val="16"/>
          <w:shd w:fill="auto" w:val="clear"/>
        </w:rPr>
        <w:t xml:space="preserve">oktató jelleg</w:t>
      </w:r>
      <w:r>
        <w:rPr>
          <w:rFonts w:ascii="Franklin Gothic Medium" w:hAnsi="Franklin Gothic Medium" w:cs="Franklin Gothic Medium" w:eastAsia="Franklin Gothic Medium"/>
          <w:i/>
          <w:color w:val="auto"/>
          <w:spacing w:val="0"/>
          <w:position w:val="0"/>
          <w:sz w:val="16"/>
          <w:shd w:fill="auto" w:val="clear"/>
        </w:rPr>
        <w:t xml:space="preserve">ű</w:t>
      </w:r>
    </w:p>
    <w:p>
      <w:pPr>
        <w:spacing w:before="0" w:after="0" w:line="240"/>
        <w:ind w:right="0" w:left="0" w:firstLine="3266"/>
        <w:jc w:val="both"/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16"/>
          <w:shd w:fill="auto" w:val="clear"/>
        </w:rPr>
      </w:pPr>
      <w:r>
        <w:rPr>
          <w:rFonts w:ascii="Franklin Gothic Medium" w:hAnsi="Franklin Gothic Medium" w:cs="Franklin Gothic Medium" w:eastAsia="Franklin Gothic Medium"/>
          <w:b/>
          <w:color w:val="auto"/>
          <w:spacing w:val="0"/>
          <w:position w:val="0"/>
          <w:sz w:val="16"/>
          <w:shd w:fill="auto" w:val="clear"/>
        </w:rPr>
        <w:t xml:space="preserve">N</w:t>
      </w:r>
      <w:r>
        <w:rPr>
          <w:rFonts w:ascii="Franklin Gothic Medium" w:hAnsi="Franklin Gothic Medium" w:cs="Franklin Gothic Medium" w:eastAsia="Franklin Gothic Medium"/>
          <w:color w:val="auto"/>
          <w:spacing w:val="0"/>
          <w:position w:val="0"/>
          <w:sz w:val="16"/>
          <w:shd w:fill="auto" w:val="clear"/>
        </w:rPr>
        <w:t xml:space="preserve">-</w:t>
      </w:r>
      <w:r>
        <w:rPr>
          <w:rFonts w:ascii="Franklin Gothic Medium" w:hAnsi="Franklin Gothic Medium" w:cs="Franklin Gothic Medium" w:eastAsia="Franklin Gothic Medium"/>
          <w:i/>
          <w:color w:val="auto"/>
          <w:spacing w:val="0"/>
          <w:position w:val="0"/>
          <w:sz w:val="16"/>
          <w:shd w:fill="auto" w:val="clear"/>
        </w:rPr>
        <w:t xml:space="preserve">nemzetközi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Sok szeretettel meghívjuk Önt és Kedves Családját 2016. augusztus 27-én a Nagyon-Vadon Bt. által üzemeltetett Klastromkert Erdei Szabadid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őpark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és Parasztudvar nyitó ünnepségére.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Programkínálatunk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 teljess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ég igénye nélkül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, melyek a belép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őben foglaltatnak:</w:t>
      </w:r>
    </w:p>
    <w:p>
      <w:pPr>
        <w:numPr>
          <w:ilvl w:val="0"/>
          <w:numId w:val="4"/>
        </w:numPr>
        <w:spacing w:before="0" w:after="0" w:line="240"/>
        <w:ind w:right="0" w:left="18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állatsimogató</w:t>
      </w:r>
    </w:p>
    <w:p>
      <w:pPr>
        <w:numPr>
          <w:ilvl w:val="0"/>
          <w:numId w:val="4"/>
        </w:numPr>
        <w:spacing w:before="0" w:after="0" w:line="240"/>
        <w:ind w:right="0" w:left="18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zsebpeca</w:t>
      </w:r>
    </w:p>
    <w:p>
      <w:pPr>
        <w:numPr>
          <w:ilvl w:val="0"/>
          <w:numId w:val="4"/>
        </w:numPr>
        <w:spacing w:before="0" w:after="0" w:line="240"/>
        <w:ind w:right="0" w:left="18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zm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űves foglalkoz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ások</w:t>
      </w:r>
    </w:p>
    <w:p>
      <w:pPr>
        <w:numPr>
          <w:ilvl w:val="0"/>
          <w:numId w:val="4"/>
        </w:numPr>
        <w:spacing w:before="0" w:after="0" w:line="240"/>
        <w:ind w:right="0" w:left="18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íjászat/lövészet</w:t>
      </w:r>
    </w:p>
    <w:p>
      <w:pPr>
        <w:numPr>
          <w:ilvl w:val="0"/>
          <w:numId w:val="4"/>
        </w:numPr>
        <w:spacing w:before="0" w:after="0" w:line="240"/>
        <w:ind w:right="0" w:left="18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büfé</w:t>
      </w:r>
    </w:p>
    <w:p>
      <w:pPr>
        <w:numPr>
          <w:ilvl w:val="0"/>
          <w:numId w:val="4"/>
        </w:numPr>
        <w:spacing w:before="0" w:after="0" w:line="240"/>
        <w:ind w:right="0" w:left="18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parkoló</w:t>
      </w:r>
    </w:p>
    <w:p>
      <w:pPr>
        <w:numPr>
          <w:ilvl w:val="0"/>
          <w:numId w:val="4"/>
        </w:numPr>
        <w:spacing w:before="0" w:after="0" w:line="240"/>
        <w:ind w:right="0" w:left="18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nagy zöldkörnyezet</w:t>
      </w:r>
    </w:p>
    <w:p>
      <w:pPr>
        <w:numPr>
          <w:ilvl w:val="0"/>
          <w:numId w:val="4"/>
        </w:numPr>
        <w:spacing w:before="0" w:after="0" w:line="240"/>
        <w:ind w:right="0" w:left="18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meghívott vendégünk az Ipolyszalkai Asszonykórus és Néptánccsoport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Extra felár fejében igénybe vehet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ő programlehetőségek:</w:t>
      </w:r>
    </w:p>
    <w:p>
      <w:pPr>
        <w:numPr>
          <w:ilvl w:val="0"/>
          <w:numId w:val="6"/>
        </w:numPr>
        <w:spacing w:before="0" w:after="0" w:line="240"/>
        <w:ind w:right="0" w:left="184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lovaglás</w:t>
      </w:r>
    </w:p>
    <w:p>
      <w:pPr>
        <w:numPr>
          <w:ilvl w:val="0"/>
          <w:numId w:val="6"/>
        </w:numPr>
        <w:spacing w:before="0" w:after="0" w:line="240"/>
        <w:ind w:right="0" w:left="184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lovaskocsizás( fél óra 800,-Ft/fő, 10 éves kor alatt ingyenes)</w:t>
      </w:r>
    </w:p>
    <w:p>
      <w:pPr>
        <w:numPr>
          <w:ilvl w:val="0"/>
          <w:numId w:val="6"/>
        </w:numPr>
        <w:spacing w:before="0" w:after="0" w:line="240"/>
        <w:ind w:right="0" w:left="184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háztáji termékek megvásárlása és kóstoltatása (kecskesajt, házi tej)</w:t>
      </w:r>
    </w:p>
    <w:p>
      <w:pPr>
        <w:numPr>
          <w:ilvl w:val="0"/>
          <w:numId w:val="6"/>
        </w:numPr>
        <w:spacing w:before="0" w:after="0" w:line="240"/>
        <w:ind w:right="0" w:left="184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Ipolyszalkai tájház égisze alatt elkészített, őstönkölyös, helyben készített kemencés lángos megvásárlása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Belép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őjegyek:</w:t>
      </w:r>
    </w:p>
    <w:p>
      <w:pPr>
        <w:numPr>
          <w:ilvl w:val="0"/>
          <w:numId w:val="8"/>
        </w:numPr>
        <w:spacing w:before="0" w:after="0" w:line="240"/>
        <w:ind w:right="0" w:left="18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3 éves korig a belépés ingyenes</w:t>
      </w:r>
    </w:p>
    <w:p>
      <w:pPr>
        <w:numPr>
          <w:ilvl w:val="0"/>
          <w:numId w:val="8"/>
        </w:numPr>
        <w:spacing w:before="0" w:after="0" w:line="240"/>
        <w:ind w:right="0" w:left="18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feln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őtt: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850,-Ft,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étkezéssel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1400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Ft</w:t>
      </w:r>
    </w:p>
    <w:p>
      <w:pPr>
        <w:numPr>
          <w:ilvl w:val="0"/>
          <w:numId w:val="8"/>
        </w:numPr>
        <w:spacing w:before="0" w:after="0" w:line="240"/>
        <w:ind w:right="0" w:left="18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gyermek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500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Ft, étkezéssel 950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Ft</w:t>
      </w:r>
    </w:p>
    <w:p>
      <w:pPr>
        <w:numPr>
          <w:ilvl w:val="0"/>
          <w:numId w:val="8"/>
        </w:numPr>
        <w:spacing w:before="0" w:after="0" w:line="240"/>
        <w:ind w:right="0" w:left="18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iscsaládi jegy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(2 feln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őtt,2gyermek):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2100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Ft,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étkezéssel 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95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,-Ft</w:t>
      </w:r>
    </w:p>
    <w:p>
      <w:pPr>
        <w:numPr>
          <w:ilvl w:val="0"/>
          <w:numId w:val="8"/>
        </w:numPr>
        <w:spacing w:before="0" w:after="0" w:line="240"/>
        <w:ind w:right="0" w:left="18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agycsaládi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(2 feln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őtt,3gyemek):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2500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Ft,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étkezéssel 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75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,-Ft</w:t>
      </w:r>
    </w:p>
    <w:p>
      <w:pPr>
        <w:numPr>
          <w:ilvl w:val="0"/>
          <w:numId w:val="8"/>
        </w:numPr>
        <w:spacing w:before="0" w:after="0" w:line="240"/>
        <w:ind w:right="0" w:left="18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az "étkezés" jelz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ővel megvásárolt jegyek az egyszeri étkezésre jogosító őstönkölyös kemencéslángos elfogyasztását tartalmazzák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Elérhet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ős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ég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Bodnár Diána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1892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email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nagyonvadonbt@gmail.com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Megközelíthet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ős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ég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autóval: -10.sz f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őúton Kesztölcig, majd Kesztölcön áthaladva 4km keleti irányba a műúton; busszal:-Kesztölc, Szabadság tér megállóig, majd onnan gyalogosan 4,5 km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 rendezvény es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ő eset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én is megrendezésre kerül. A programváltozás jogát fenntartjuk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Áraink az ÁFA-t tartalmazzák.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Minden érdekl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ődőt sok szeretettel 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árunk.</w:t>
      </w:r>
    </w:p>
    <w:p>
      <w:pPr>
        <w:spacing w:before="0" w:after="200" w:line="276"/>
        <w:ind w:right="0" w:left="0" w:firstLine="0"/>
        <w:jc w:val="center"/>
        <w:rPr>
          <w:rFonts w:ascii="Segoe Script" w:hAnsi="Segoe Script" w:cs="Segoe Script" w:eastAsia="Segoe Scrip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Segoe Script" w:hAnsi="Segoe Script" w:cs="Segoe Script" w:eastAsia="Segoe Script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5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4">
    <w:abstractNumId w:val="12"/>
  </w:num>
  <w:num w:numId="6">
    <w:abstractNumId w:val="6"/>
  </w: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