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753" w:rsidRDefault="008B24BD" w:rsidP="008B24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Kesztölc Község Képviselő-testületének</w:t>
      </w:r>
    </w:p>
    <w:p w:rsidR="008B24BD" w:rsidRDefault="008B24BD" w:rsidP="008B24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november 29-i ülésére</w:t>
      </w:r>
    </w:p>
    <w:p w:rsidR="008B24BD" w:rsidRDefault="008B24BD" w:rsidP="008B24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4BD" w:rsidRPr="00497DAB" w:rsidRDefault="008B24BD" w:rsidP="008B24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7DAB">
        <w:rPr>
          <w:rFonts w:ascii="Times New Roman" w:hAnsi="Times New Roman" w:cs="Times New Roman"/>
          <w:b/>
          <w:sz w:val="24"/>
          <w:szCs w:val="24"/>
        </w:rPr>
        <w:t>Beszámoló a 2017.évi adóhatósági munkáról</w:t>
      </w:r>
    </w:p>
    <w:p w:rsidR="008B24BD" w:rsidRDefault="008B24BD" w:rsidP="008B24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4BD" w:rsidRDefault="008B24BD" w:rsidP="008B24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8B24BD" w:rsidRDefault="008B24BD" w:rsidP="008B24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DAB" w:rsidRDefault="00497DAB" w:rsidP="003D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települési önkormányzatok alapvető feladata </w:t>
      </w:r>
      <w:r w:rsidR="00A13549">
        <w:rPr>
          <w:rFonts w:ascii="Times New Roman" w:hAnsi="Times New Roman" w:cs="Times New Roman"/>
          <w:sz w:val="24"/>
          <w:szCs w:val="24"/>
        </w:rPr>
        <w:t xml:space="preserve">– a </w:t>
      </w:r>
      <w:r>
        <w:rPr>
          <w:rFonts w:ascii="Times New Roman" w:hAnsi="Times New Roman" w:cs="Times New Roman"/>
          <w:sz w:val="24"/>
          <w:szCs w:val="24"/>
        </w:rPr>
        <w:t>közhatalom helyi közügyekben való gyakorlása mellett – a helyi közszolgáltatások biztosítása. E feladatnak a helyi sajátosságokhoz és igényekhez igazítható ellátása elengedhetetlenné teszi az önkormányzatok önálló gazdálkodása feltételeinek megteremtését. A gazdasági önállósulás egyik eszköze a helyi adók rendszere. Ez a települési önkormányzatok számára lehetőséget teremt a helyi szuverén adóztatási jog gyakorlására, ezzel együtt a helyi adópolitika kialakítására.</w:t>
      </w:r>
    </w:p>
    <w:p w:rsidR="008B24BD" w:rsidRDefault="00497DAB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Munkám során több jogszabály rendelkezéseit kell figyelembe venni, de ezek közül a legfontosabbak: a helyi adókról, a gépjárműadóról, </w:t>
      </w:r>
      <w:r w:rsidR="00366650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 xml:space="preserve">az adózás rendjéről szóló törvény, valamint a helyi rendeletek. </w:t>
      </w:r>
    </w:p>
    <w:p w:rsidR="00497DAB" w:rsidRDefault="00497DAB" w:rsidP="003D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törvények célja: az adózás rendje, az eljárás törvényessége és eredményessége érdekében az adózók és az adóhatóságok jogainak és kötelezettségeinek </w:t>
      </w:r>
      <w:r w:rsidR="00A250D8">
        <w:rPr>
          <w:rFonts w:ascii="Times New Roman" w:hAnsi="Times New Roman" w:cs="Times New Roman"/>
          <w:sz w:val="24"/>
          <w:szCs w:val="24"/>
        </w:rPr>
        <w:t>egységes szabályozása. Mindemellett az adóhatóság minden ügyben megkülönböztetés</w:t>
      </w:r>
      <w:r w:rsidR="00A13549">
        <w:rPr>
          <w:rFonts w:ascii="Times New Roman" w:hAnsi="Times New Roman" w:cs="Times New Roman"/>
          <w:sz w:val="24"/>
          <w:szCs w:val="24"/>
        </w:rPr>
        <w:t xml:space="preserve"> nélkül, a törvényeknek megfelelően köteles eljárni és intézkedni.</w:t>
      </w:r>
    </w:p>
    <w:p w:rsidR="00A13549" w:rsidRDefault="00A13549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adóhatósági munkát</w:t>
      </w:r>
      <w:r w:rsidR="00D8107B">
        <w:rPr>
          <w:rFonts w:ascii="Times New Roman" w:hAnsi="Times New Roman" w:cs="Times New Roman"/>
          <w:sz w:val="24"/>
          <w:szCs w:val="24"/>
        </w:rPr>
        <w:t xml:space="preserve"> az idei évben is</w:t>
      </w:r>
      <w:r>
        <w:rPr>
          <w:rFonts w:ascii="Times New Roman" w:hAnsi="Times New Roman" w:cs="Times New Roman"/>
          <w:sz w:val="24"/>
          <w:szCs w:val="24"/>
        </w:rPr>
        <w:t xml:space="preserve"> jelentősen megnehezítette az ASP rendszerhez való csatlakozás előkészítése, majd a csatlakozás után maga a program használata. A</w:t>
      </w:r>
      <w:r w:rsidR="003D37B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ASP (Application Service Providing) – magyarul alkalmazás szolgáltató rendszer. Az ASP keretében a felhasználók a tevékenyégükhöz szükséges szoftvereket úgy veszik igénybe, hogy az interneten keresztül kapcsolódnak a szolgáltatónál elhelyezett szerverekhez, az ezeken működő adatbázisokhoz és az adatokat kezelő programokhoz. A felhasználói gépeken csak egy böngészőprogramnak kell futnia és internet kapcsolattal kell rendelkeznie.</w:t>
      </w:r>
    </w:p>
    <w:p w:rsidR="00D8107B" w:rsidRDefault="00D8107B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Hosszas előkészítő munka után 2017.02.27-én az adóprogram használatával csatlakoztunk az ASP-hez. Eleinte sok hibával dolgozott a program, folyamatosan fejlesztették a hibás részeket, valamint a felhasználók igényeinek, javaslatainak megfelelően javították</w:t>
      </w:r>
      <w:r w:rsidR="000163BC">
        <w:rPr>
          <w:rFonts w:ascii="Times New Roman" w:hAnsi="Times New Roman" w:cs="Times New Roman"/>
          <w:sz w:val="24"/>
          <w:szCs w:val="24"/>
        </w:rPr>
        <w:t>, illetve javítják mind a mai napig is</w:t>
      </w:r>
      <w:r>
        <w:rPr>
          <w:rFonts w:ascii="Times New Roman" w:hAnsi="Times New Roman" w:cs="Times New Roman"/>
          <w:sz w:val="24"/>
          <w:szCs w:val="24"/>
        </w:rPr>
        <w:t>. A napi munkákra ugyan alkalmas volt (bevallások feldolgozása, befizetések könyvelése</w:t>
      </w:r>
      <w:r w:rsidR="004C73D3">
        <w:rPr>
          <w:rFonts w:ascii="Times New Roman" w:hAnsi="Times New Roman" w:cs="Times New Roman"/>
          <w:sz w:val="24"/>
          <w:szCs w:val="24"/>
        </w:rPr>
        <w:t>, csekkek nyomtatása</w:t>
      </w:r>
      <w:r>
        <w:rPr>
          <w:rFonts w:ascii="Times New Roman" w:hAnsi="Times New Roman" w:cs="Times New Roman"/>
          <w:sz w:val="24"/>
          <w:szCs w:val="24"/>
        </w:rPr>
        <w:t xml:space="preserve">), de </w:t>
      </w:r>
      <w:r w:rsidR="000163BC">
        <w:rPr>
          <w:rFonts w:ascii="Times New Roman" w:hAnsi="Times New Roman" w:cs="Times New Roman"/>
          <w:sz w:val="24"/>
          <w:szCs w:val="24"/>
        </w:rPr>
        <w:t xml:space="preserve">pl: </w:t>
      </w:r>
      <w:r>
        <w:rPr>
          <w:rFonts w:ascii="Times New Roman" w:hAnsi="Times New Roman" w:cs="Times New Roman"/>
          <w:sz w:val="24"/>
          <w:szCs w:val="24"/>
        </w:rPr>
        <w:t xml:space="preserve">a köztartozások kezelése csak többszöri programmódosítás után lett működőképes, vagy a hátralékok kezelésére csak a második félévben </w:t>
      </w:r>
      <w:r w:rsidR="00860F1D">
        <w:rPr>
          <w:rFonts w:ascii="Times New Roman" w:hAnsi="Times New Roman" w:cs="Times New Roman"/>
          <w:sz w:val="24"/>
          <w:szCs w:val="24"/>
        </w:rPr>
        <w:t>nyílt</w:t>
      </w:r>
      <w:r>
        <w:rPr>
          <w:rFonts w:ascii="Times New Roman" w:hAnsi="Times New Roman" w:cs="Times New Roman"/>
          <w:sz w:val="24"/>
          <w:szCs w:val="24"/>
        </w:rPr>
        <w:t xml:space="preserve"> lehetőség.</w:t>
      </w:r>
      <w:r w:rsidR="001E7F45">
        <w:rPr>
          <w:rFonts w:ascii="Times New Roman" w:hAnsi="Times New Roman" w:cs="Times New Roman"/>
          <w:sz w:val="24"/>
          <w:szCs w:val="24"/>
        </w:rPr>
        <w:t xml:space="preserve"> Korábban számos esetben előfordult, hogy az adózók tévesen más számlára fizetettek, vagy nem jó összeget fizettek be. A csekkek nyomtatásának lehetősége jelentős előrelépés volt, mert így </w:t>
      </w:r>
      <w:r w:rsidR="003D37BB">
        <w:rPr>
          <w:rFonts w:ascii="Times New Roman" w:hAnsi="Times New Roman" w:cs="Times New Roman"/>
          <w:sz w:val="24"/>
          <w:szCs w:val="24"/>
        </w:rPr>
        <w:t xml:space="preserve">a </w:t>
      </w:r>
      <w:r w:rsidR="001E7F45">
        <w:rPr>
          <w:rFonts w:ascii="Times New Roman" w:hAnsi="Times New Roman" w:cs="Times New Roman"/>
          <w:sz w:val="24"/>
          <w:szCs w:val="24"/>
        </w:rPr>
        <w:t>téves befizetések száma minimálisra csökkent.</w:t>
      </w:r>
    </w:p>
    <w:p w:rsidR="00BC5E91" w:rsidRDefault="00BC5E91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új program használatával </w:t>
      </w:r>
      <w:r w:rsidR="0081744C">
        <w:rPr>
          <w:rFonts w:ascii="Times New Roman" w:hAnsi="Times New Roman" w:cs="Times New Roman"/>
          <w:sz w:val="24"/>
          <w:szCs w:val="24"/>
        </w:rPr>
        <w:t>az adminisztratív terhek kissé megnőttek: többek között a postázási tevékenységeket, tértivevények visszaérkezését, határozat jogerőre emelkedését is rögzítenünk kell. Az ASP használata azonban országosan egységesebb jogalkalmazást, nagyobb nyomonkövetést, korszerűbb technológiát, megbízhatóbb, biztonságos működést tesz lehetővé.</w:t>
      </w:r>
    </w:p>
    <w:p w:rsidR="00860F1D" w:rsidRDefault="00860F1D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F1D" w:rsidRPr="000163BC" w:rsidRDefault="00860F1D" w:rsidP="0049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3BC">
        <w:rPr>
          <w:rFonts w:ascii="Times New Roman" w:hAnsi="Times New Roman" w:cs="Times New Roman"/>
          <w:b/>
          <w:sz w:val="24"/>
          <w:szCs w:val="24"/>
        </w:rPr>
        <w:t>Építményadó</w:t>
      </w:r>
    </w:p>
    <w:p w:rsidR="00860F1D" w:rsidRDefault="00860F1D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2016-ban került bevezetésre, a magánszemélyek kommunális adóját váltotta a településen. Elmondható, hogy az adókötelezettséget érintő változás-bejelentési kötelezettségüknek az adóalanyok ritkán tesznek önként eleget. Tulajdonosváltáskor a régi, vagy az új tulajdonos csak ritkán tesz önként eleget a bejelentési kötelezettségének. Az építményadóval kapcsolatos </w:t>
      </w:r>
      <w:r>
        <w:rPr>
          <w:rFonts w:ascii="Times New Roman" w:hAnsi="Times New Roman" w:cs="Times New Roman"/>
          <w:sz w:val="24"/>
          <w:szCs w:val="24"/>
        </w:rPr>
        <w:lastRenderedPageBreak/>
        <w:t>reklamációk „kampányszerűk”, jellemzően az I.félévi, vagy a II.félévi csekkek kiküldésekor derül ki, hogy tulajdonosváltás történt.</w:t>
      </w:r>
      <w:r w:rsidR="000163BC" w:rsidRPr="000163BC">
        <w:rPr>
          <w:rFonts w:ascii="Times New Roman" w:hAnsi="Times New Roman" w:cs="Times New Roman"/>
          <w:sz w:val="24"/>
          <w:szCs w:val="24"/>
        </w:rPr>
        <w:t xml:space="preserve"> </w:t>
      </w:r>
      <w:r w:rsidR="000163BC">
        <w:rPr>
          <w:rFonts w:ascii="Times New Roman" w:hAnsi="Times New Roman" w:cs="Times New Roman"/>
          <w:sz w:val="24"/>
          <w:szCs w:val="24"/>
        </w:rPr>
        <w:t>Az ingatlan-tulajdonosok felderítése folyamatos, a mindennapi munkámhoz tartozik.</w:t>
      </w:r>
    </w:p>
    <w:p w:rsidR="006B576F" w:rsidRDefault="006B576F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adózók száma </w:t>
      </w:r>
      <w:r w:rsidR="003D37BB">
        <w:rPr>
          <w:rFonts w:ascii="Times New Roman" w:hAnsi="Times New Roman" w:cs="Times New Roman"/>
          <w:sz w:val="24"/>
          <w:szCs w:val="24"/>
        </w:rPr>
        <w:t>1157</w:t>
      </w:r>
      <w:r>
        <w:rPr>
          <w:rFonts w:ascii="Times New Roman" w:hAnsi="Times New Roman" w:cs="Times New Roman"/>
          <w:sz w:val="24"/>
          <w:szCs w:val="24"/>
        </w:rPr>
        <w:t xml:space="preserve"> fő, ~ 1800 db építmény után a kivetett éves adó: </w:t>
      </w:r>
      <w:r w:rsidR="003D37BB">
        <w:rPr>
          <w:rFonts w:ascii="Times New Roman" w:hAnsi="Times New Roman" w:cs="Times New Roman"/>
          <w:sz w:val="24"/>
          <w:szCs w:val="24"/>
        </w:rPr>
        <w:t>14,5</w:t>
      </w:r>
      <w:r>
        <w:rPr>
          <w:rFonts w:ascii="Times New Roman" w:hAnsi="Times New Roman" w:cs="Times New Roman"/>
          <w:sz w:val="24"/>
          <w:szCs w:val="24"/>
        </w:rPr>
        <w:t xml:space="preserve"> mFt. 2017-ben a mai napig </w:t>
      </w:r>
      <w:r w:rsidR="003D37BB">
        <w:rPr>
          <w:rFonts w:ascii="Times New Roman" w:hAnsi="Times New Roman" w:cs="Times New Roman"/>
          <w:sz w:val="24"/>
          <w:szCs w:val="24"/>
        </w:rPr>
        <w:t>14.593.962</w:t>
      </w:r>
      <w:r>
        <w:rPr>
          <w:rFonts w:ascii="Times New Roman" w:hAnsi="Times New Roman" w:cs="Times New Roman"/>
          <w:sz w:val="24"/>
          <w:szCs w:val="24"/>
        </w:rPr>
        <w:t xml:space="preserve"> Ft folyt be.</w:t>
      </w:r>
    </w:p>
    <w:p w:rsidR="006B576F" w:rsidRDefault="006B576F" w:rsidP="0049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76F" w:rsidRPr="006B576F" w:rsidRDefault="006B576F" w:rsidP="0049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76F">
        <w:rPr>
          <w:rFonts w:ascii="Times New Roman" w:hAnsi="Times New Roman" w:cs="Times New Roman"/>
          <w:b/>
          <w:sz w:val="24"/>
          <w:szCs w:val="24"/>
        </w:rPr>
        <w:t>Telekadó</w:t>
      </w:r>
    </w:p>
    <w:p w:rsidR="006B576F" w:rsidRDefault="006B576F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építményadóhoz hasonlóan szintén 2016-ban került bevezetésre. Jelenleg </w:t>
      </w:r>
      <w:r w:rsidR="003D37BB">
        <w:rPr>
          <w:rFonts w:ascii="Times New Roman" w:hAnsi="Times New Roman" w:cs="Times New Roman"/>
          <w:sz w:val="24"/>
          <w:szCs w:val="24"/>
        </w:rPr>
        <w:t xml:space="preserve">az adózók száma 101 fő, </w:t>
      </w:r>
      <w:r>
        <w:rPr>
          <w:rFonts w:ascii="Times New Roman" w:hAnsi="Times New Roman" w:cs="Times New Roman"/>
          <w:sz w:val="24"/>
          <w:szCs w:val="24"/>
        </w:rPr>
        <w:t xml:space="preserve">139 telek után az éves kivetés </w:t>
      </w:r>
      <w:r w:rsidR="003D37BB">
        <w:rPr>
          <w:rFonts w:ascii="Times New Roman" w:hAnsi="Times New Roman" w:cs="Times New Roman"/>
          <w:sz w:val="24"/>
          <w:szCs w:val="24"/>
        </w:rPr>
        <w:t>1,5</w:t>
      </w:r>
      <w:r w:rsidR="00E3308E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Ft. 2017-ben a mai napig </w:t>
      </w:r>
      <w:r w:rsidR="00E3308E">
        <w:rPr>
          <w:rFonts w:ascii="Times New Roman" w:hAnsi="Times New Roman" w:cs="Times New Roman"/>
          <w:sz w:val="24"/>
          <w:szCs w:val="24"/>
        </w:rPr>
        <w:t>1.755.850</w:t>
      </w:r>
      <w:r>
        <w:rPr>
          <w:rFonts w:ascii="Times New Roman" w:hAnsi="Times New Roman" w:cs="Times New Roman"/>
          <w:sz w:val="24"/>
          <w:szCs w:val="24"/>
        </w:rPr>
        <w:t xml:space="preserve"> Ft folyt be.</w:t>
      </w:r>
    </w:p>
    <w:p w:rsidR="002261CE" w:rsidRDefault="002261CE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1CE" w:rsidRPr="002261CE" w:rsidRDefault="002261CE" w:rsidP="0049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1CE">
        <w:rPr>
          <w:rFonts w:ascii="Times New Roman" w:hAnsi="Times New Roman" w:cs="Times New Roman"/>
          <w:b/>
          <w:sz w:val="24"/>
          <w:szCs w:val="24"/>
        </w:rPr>
        <w:t>Települési adó</w:t>
      </w:r>
    </w:p>
    <w:p w:rsidR="002261CE" w:rsidRDefault="009658C6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Jelenleg </w:t>
      </w:r>
      <w:r w:rsidR="00572D78">
        <w:rPr>
          <w:rFonts w:ascii="Times New Roman" w:hAnsi="Times New Roman" w:cs="Times New Roman"/>
          <w:sz w:val="24"/>
          <w:szCs w:val="24"/>
        </w:rPr>
        <w:t xml:space="preserve">18 adózót tartunk nyilván, </w:t>
      </w:r>
      <w:r>
        <w:rPr>
          <w:rFonts w:ascii="Times New Roman" w:hAnsi="Times New Roman" w:cs="Times New Roman"/>
          <w:sz w:val="24"/>
          <w:szCs w:val="24"/>
        </w:rPr>
        <w:t xml:space="preserve">az adóztatott ingatlanok száma 26 db. </w:t>
      </w:r>
      <w:r w:rsidR="008770AB">
        <w:rPr>
          <w:rFonts w:ascii="Times New Roman" w:hAnsi="Times New Roman" w:cs="Times New Roman"/>
          <w:sz w:val="24"/>
          <w:szCs w:val="24"/>
        </w:rPr>
        <w:t>Az éves kivetés 778</w:t>
      </w:r>
      <w:r w:rsidR="00934CD6">
        <w:rPr>
          <w:rFonts w:ascii="Times New Roman" w:hAnsi="Times New Roman" w:cs="Times New Roman"/>
          <w:sz w:val="24"/>
          <w:szCs w:val="24"/>
        </w:rPr>
        <w:t>.573 Ft</w:t>
      </w:r>
      <w:r w:rsidR="00E3308E">
        <w:rPr>
          <w:rFonts w:ascii="Times New Roman" w:hAnsi="Times New Roman" w:cs="Times New Roman"/>
          <w:sz w:val="24"/>
          <w:szCs w:val="24"/>
        </w:rPr>
        <w:t>, a befolyt összeg 670.297 Ft.</w:t>
      </w:r>
    </w:p>
    <w:p w:rsidR="006B576F" w:rsidRDefault="006B576F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76F" w:rsidRPr="006B576F" w:rsidRDefault="006B576F" w:rsidP="0049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76F">
        <w:rPr>
          <w:rFonts w:ascii="Times New Roman" w:hAnsi="Times New Roman" w:cs="Times New Roman"/>
          <w:b/>
          <w:sz w:val="24"/>
          <w:szCs w:val="24"/>
        </w:rPr>
        <w:t>Magánszemélyek kommunális adója</w:t>
      </w:r>
    </w:p>
    <w:p w:rsidR="006B576F" w:rsidRDefault="006B576F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adónem a településen már megszűnt. Ebben az adónemben már csak a hátralékok behajtásából származik bevétel. Az idei évben a befolyt összeg </w:t>
      </w:r>
      <w:r w:rsidR="00E3308E">
        <w:rPr>
          <w:rFonts w:ascii="Times New Roman" w:hAnsi="Times New Roman" w:cs="Times New Roman"/>
          <w:sz w:val="24"/>
          <w:szCs w:val="24"/>
        </w:rPr>
        <w:t>447.217</w:t>
      </w:r>
      <w:r>
        <w:rPr>
          <w:rFonts w:ascii="Times New Roman" w:hAnsi="Times New Roman" w:cs="Times New Roman"/>
          <w:sz w:val="24"/>
          <w:szCs w:val="24"/>
        </w:rPr>
        <w:t xml:space="preserve"> Ft.</w:t>
      </w:r>
    </w:p>
    <w:p w:rsidR="006B576F" w:rsidRDefault="006B576F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76F" w:rsidRPr="006B576F" w:rsidRDefault="006B576F" w:rsidP="0049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76F">
        <w:rPr>
          <w:rFonts w:ascii="Times New Roman" w:hAnsi="Times New Roman" w:cs="Times New Roman"/>
          <w:b/>
          <w:sz w:val="24"/>
          <w:szCs w:val="24"/>
        </w:rPr>
        <w:t>Helyi iparűzési adó</w:t>
      </w:r>
    </w:p>
    <w:p w:rsidR="006B576F" w:rsidRDefault="000822BF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adózók nagy része</w:t>
      </w:r>
      <w:r w:rsidR="007C4D70">
        <w:rPr>
          <w:rFonts w:ascii="Times New Roman" w:hAnsi="Times New Roman" w:cs="Times New Roman"/>
          <w:sz w:val="24"/>
          <w:szCs w:val="24"/>
        </w:rPr>
        <w:t xml:space="preserve"> tisztában van az adókötelezettséggel és a bevallásokat határidőben benyújtják. Csekély százalékuk azonban nem ismeri az önadózás fogalmát. Ez azt jelenti, hogy a bevallás benyújtásával egyidejűleg kell az adót is megfizetni.  Hasonló elven működik, mint a személyi jövedelemadó, ugyanis a fizetendő adót nem az adóhatóság közli, hanem az ügyfélnek kell azt kiszámolnia: mennyi előleget fizetett, mennyi a tényleges adója, tehát kell-e további összeget befizetnie, vagy visszaigényelheti a befizetett adó egy részét.</w:t>
      </w:r>
    </w:p>
    <w:p w:rsidR="007C4D70" w:rsidRDefault="007C4D70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idei évtől az adózóknak lehetőségük </w:t>
      </w:r>
      <w:r w:rsidR="00E3308E">
        <w:rPr>
          <w:rFonts w:ascii="Times New Roman" w:hAnsi="Times New Roman" w:cs="Times New Roman"/>
          <w:sz w:val="24"/>
          <w:szCs w:val="24"/>
        </w:rPr>
        <w:t>nyílt</w:t>
      </w:r>
      <w:r>
        <w:rPr>
          <w:rFonts w:ascii="Times New Roman" w:hAnsi="Times New Roman" w:cs="Times New Roman"/>
          <w:sz w:val="24"/>
          <w:szCs w:val="24"/>
        </w:rPr>
        <w:t xml:space="preserve"> a bevallás elektronikus úton történő benyújtására. A NAV-os nyomtatványkitöltő program segítségével tudnak e kötelezettségüknek eleget tenni. Elmondható, hogy a </w:t>
      </w:r>
      <w:r w:rsidR="001E7F45">
        <w:rPr>
          <w:rFonts w:ascii="Times New Roman" w:hAnsi="Times New Roman" w:cs="Times New Roman"/>
          <w:sz w:val="24"/>
          <w:szCs w:val="24"/>
        </w:rPr>
        <w:t>az adózók nagy része élt is ezzel a lehetőséggel. Sajnos a program alapvető összefüggéseket sem vizsgált, mert a NAV csak befogadta és továbbította az önkormányzat ügyfélkapujára a bevallásokat. Így számos bevallás hibásan érkezett, ezeket javítani kellett.</w:t>
      </w:r>
    </w:p>
    <w:p w:rsidR="001E7F45" w:rsidRDefault="001E7F45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2016-os év elszámolásáról összesen 135 db bevallás érkezett, a KATA-s adózási módot választók száma 26 fő, naptári évtől eltérő </w:t>
      </w:r>
      <w:r w:rsidR="00606757">
        <w:rPr>
          <w:rFonts w:ascii="Times New Roman" w:hAnsi="Times New Roman" w:cs="Times New Roman"/>
          <w:sz w:val="24"/>
          <w:szCs w:val="24"/>
        </w:rPr>
        <w:t>adózást 1 vállalkozás választott.</w:t>
      </w:r>
    </w:p>
    <w:p w:rsidR="00606757" w:rsidRDefault="00606757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idei évben iparűzési adóból </w:t>
      </w:r>
      <w:r w:rsidR="00E3308E">
        <w:rPr>
          <w:rFonts w:ascii="Times New Roman" w:hAnsi="Times New Roman" w:cs="Times New Roman"/>
          <w:sz w:val="24"/>
          <w:szCs w:val="24"/>
        </w:rPr>
        <w:t>19.330.010</w:t>
      </w:r>
      <w:r>
        <w:rPr>
          <w:rFonts w:ascii="Times New Roman" w:hAnsi="Times New Roman" w:cs="Times New Roman"/>
          <w:sz w:val="24"/>
          <w:szCs w:val="24"/>
        </w:rPr>
        <w:t xml:space="preserve"> Ft folyt be.</w:t>
      </w:r>
    </w:p>
    <w:p w:rsidR="00606757" w:rsidRDefault="00606757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757" w:rsidRPr="00606757" w:rsidRDefault="00606757" w:rsidP="0049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57">
        <w:rPr>
          <w:rFonts w:ascii="Times New Roman" w:hAnsi="Times New Roman" w:cs="Times New Roman"/>
          <w:b/>
          <w:sz w:val="24"/>
          <w:szCs w:val="24"/>
        </w:rPr>
        <w:t>Termőföld bérbeadásából származó jövedelem</w:t>
      </w:r>
    </w:p>
    <w:p w:rsidR="00606757" w:rsidRDefault="00606757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adózót érint. 2016 évi bevallásukat határidőben benyújtották. Az adót még az elmúlt évben befizették, ezért ezen az adónemen az idei évben nem keletkezett bevételünk.</w:t>
      </w:r>
    </w:p>
    <w:p w:rsidR="00606757" w:rsidRDefault="00606757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757" w:rsidRPr="00606757" w:rsidRDefault="00606757" w:rsidP="0049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57">
        <w:rPr>
          <w:rFonts w:ascii="Times New Roman" w:hAnsi="Times New Roman" w:cs="Times New Roman"/>
          <w:b/>
          <w:sz w:val="24"/>
          <w:szCs w:val="24"/>
        </w:rPr>
        <w:t>Gépjárműadó</w:t>
      </w:r>
    </w:p>
    <w:p w:rsidR="00606757" w:rsidRDefault="00606757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egyetlen olyan adó, amely</w:t>
      </w:r>
      <w:r w:rsidR="00681D5D">
        <w:rPr>
          <w:rFonts w:ascii="Times New Roman" w:hAnsi="Times New Roman" w:cs="Times New Roman"/>
          <w:sz w:val="24"/>
          <w:szCs w:val="24"/>
        </w:rPr>
        <w:t xml:space="preserve"> teljesen automatikusan működik. Az adóztatás a központi nyilvántartásba bejegyzett adatok alapján történik. Ez jelentősen lecsökkenti a bevallásokkal kapcsolatos adminisztrációt, illetve az ügyfélforgalmat. Azok az ügyek jelentenek problémát, ahol az adásvételt követően egyik fél sem teljesíti a jogszabályi kötelezettségét. Ennek következtében az eladó marad az adó alanya mindaddig, amíg az adásvételi szerződését az Okmányirodában be nem mutatja. </w:t>
      </w:r>
    </w:p>
    <w:p w:rsidR="00681D5D" w:rsidRDefault="00681D5D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Jelenleg </w:t>
      </w:r>
      <w:r w:rsidR="00E3308E">
        <w:rPr>
          <w:rFonts w:ascii="Times New Roman" w:hAnsi="Times New Roman" w:cs="Times New Roman"/>
          <w:sz w:val="24"/>
          <w:szCs w:val="24"/>
        </w:rPr>
        <w:t xml:space="preserve">az adózók száma 955 fő, </w:t>
      </w:r>
      <w:r>
        <w:rPr>
          <w:rFonts w:ascii="Times New Roman" w:hAnsi="Times New Roman" w:cs="Times New Roman"/>
          <w:sz w:val="24"/>
          <w:szCs w:val="24"/>
        </w:rPr>
        <w:t xml:space="preserve">1210 db gépjármű adóztatása történik. A Belügyminisztérium központi nyilvántartásából havonta tölthetjük le az adózást érintő változásokat: forgalomba </w:t>
      </w:r>
      <w:r>
        <w:rPr>
          <w:rFonts w:ascii="Times New Roman" w:hAnsi="Times New Roman" w:cs="Times New Roman"/>
          <w:sz w:val="24"/>
          <w:szCs w:val="24"/>
        </w:rPr>
        <w:lastRenderedPageBreak/>
        <w:t>helyezést, forgalomból kivonást, ritkább esetben egyéb módosítást. Ez havonta általában 20-25 db gépjárműadó változást jelent, ennyi határozat meghozatalára kerül sor.</w:t>
      </w:r>
    </w:p>
    <w:p w:rsidR="00681D5D" w:rsidRDefault="00681D5D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befizetett gépjárműadó 60%-át a központi költségvetés részére tovább kell utalnunk. A településen maradó 40% ténylegesen </w:t>
      </w:r>
      <w:r w:rsidR="00E3308E">
        <w:rPr>
          <w:rFonts w:ascii="Times New Roman" w:hAnsi="Times New Roman" w:cs="Times New Roman"/>
          <w:sz w:val="24"/>
          <w:szCs w:val="24"/>
        </w:rPr>
        <w:t>6.244.059</w:t>
      </w:r>
      <w:r>
        <w:rPr>
          <w:rFonts w:ascii="Times New Roman" w:hAnsi="Times New Roman" w:cs="Times New Roman"/>
          <w:sz w:val="24"/>
          <w:szCs w:val="24"/>
        </w:rPr>
        <w:t xml:space="preserve"> Ft bevételt eredményezett eddig.</w:t>
      </w:r>
    </w:p>
    <w:p w:rsidR="00681D5D" w:rsidRDefault="00681D5D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D5D" w:rsidRPr="00952D6B" w:rsidRDefault="00681D5D" w:rsidP="0049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D6B">
        <w:rPr>
          <w:rFonts w:ascii="Times New Roman" w:hAnsi="Times New Roman" w:cs="Times New Roman"/>
          <w:b/>
          <w:sz w:val="24"/>
          <w:szCs w:val="24"/>
        </w:rPr>
        <w:t>Talaj</w:t>
      </w:r>
      <w:r w:rsidR="00952D6B" w:rsidRPr="00952D6B">
        <w:rPr>
          <w:rFonts w:ascii="Times New Roman" w:hAnsi="Times New Roman" w:cs="Times New Roman"/>
          <w:b/>
          <w:sz w:val="24"/>
          <w:szCs w:val="24"/>
        </w:rPr>
        <w:t>terhelési díj</w:t>
      </w:r>
    </w:p>
    <w:p w:rsidR="00952D6B" w:rsidRDefault="005B0616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Bevallási és befizetési kötelezettsége csak annak van, aki a rendelkezésre álló szennyvízcsatorna-hálózatra ráköthetne, de nem teszi meg. A bevallásra és díj fizetésre kötelezettek száma alacsony, a 2016.évi díjról </w:t>
      </w:r>
      <w:r w:rsidR="00E21A66">
        <w:rPr>
          <w:rFonts w:ascii="Times New Roman" w:hAnsi="Times New Roman" w:cs="Times New Roman"/>
          <w:sz w:val="24"/>
          <w:szCs w:val="24"/>
        </w:rPr>
        <w:t>12 fő tett bevallás. A díj fizetésére kötelezettek száma évről-évre csökken a közcsatornára történő rákötések miatt.</w:t>
      </w:r>
    </w:p>
    <w:p w:rsidR="00E21A66" w:rsidRDefault="00E21A66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Talajterhelési díjból az idei évben </w:t>
      </w:r>
      <w:r w:rsidR="00E3308E">
        <w:rPr>
          <w:rFonts w:ascii="Times New Roman" w:hAnsi="Times New Roman" w:cs="Times New Roman"/>
          <w:sz w:val="24"/>
          <w:szCs w:val="24"/>
        </w:rPr>
        <w:t>582.119</w:t>
      </w:r>
      <w:r>
        <w:rPr>
          <w:rFonts w:ascii="Times New Roman" w:hAnsi="Times New Roman" w:cs="Times New Roman"/>
          <w:sz w:val="24"/>
          <w:szCs w:val="24"/>
        </w:rPr>
        <w:t xml:space="preserve"> Ft bevételünk keletkezett.</w:t>
      </w:r>
    </w:p>
    <w:p w:rsidR="00934CD6" w:rsidRDefault="00934CD6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D6B" w:rsidRPr="00952D6B" w:rsidRDefault="00952D6B" w:rsidP="0049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D6B">
        <w:rPr>
          <w:rFonts w:ascii="Times New Roman" w:hAnsi="Times New Roman" w:cs="Times New Roman"/>
          <w:b/>
          <w:sz w:val="24"/>
          <w:szCs w:val="24"/>
        </w:rPr>
        <w:t>Adók módjára behajtandó köztartozások</w:t>
      </w:r>
    </w:p>
    <w:p w:rsidR="00952D6B" w:rsidRDefault="00E21A66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Jellemzően a rendőrség által kiszabott közigazgatási, szabálysértési bírságok, földhivatali ingatlan-nyilvántartási eljárási díjak, gondozási díjak behajtása tartozik ebbe a körbe. A behajtást a hátralékos munkabérére próbáljuk meg foganatosítani. Amennyiben ez nem vezet eredményre, vagy a hátralékosnak nincs munkahelye, akkor bírósági végrehajtónak tesszük át az ügyet.</w:t>
      </w:r>
    </w:p>
    <w:p w:rsidR="00E21A66" w:rsidRDefault="00E21A66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behajtás eredményeként befolyó összeget bizonyos esetekben </w:t>
      </w:r>
      <w:r w:rsidR="00E3308E">
        <w:rPr>
          <w:rFonts w:ascii="Times New Roman" w:hAnsi="Times New Roman" w:cs="Times New Roman"/>
          <w:sz w:val="24"/>
          <w:szCs w:val="24"/>
        </w:rPr>
        <w:t xml:space="preserve">teljes egészében </w:t>
      </w:r>
      <w:r>
        <w:rPr>
          <w:rFonts w:ascii="Times New Roman" w:hAnsi="Times New Roman" w:cs="Times New Roman"/>
          <w:sz w:val="24"/>
          <w:szCs w:val="24"/>
        </w:rPr>
        <w:t xml:space="preserve">tovább kell utalnunk a végrehajtást kérő szervnek. Pénzbírságok, közigazgatási bírságok esetében a befolyt összeg 40%-a önkormányzatunk bevételét képezi. Ez az összeg az idei évben </w:t>
      </w:r>
      <w:r w:rsidR="00E3308E">
        <w:rPr>
          <w:rFonts w:ascii="Times New Roman" w:hAnsi="Times New Roman" w:cs="Times New Roman"/>
          <w:sz w:val="24"/>
          <w:szCs w:val="24"/>
        </w:rPr>
        <w:t>261.852</w:t>
      </w:r>
      <w:r>
        <w:rPr>
          <w:rFonts w:ascii="Times New Roman" w:hAnsi="Times New Roman" w:cs="Times New Roman"/>
          <w:sz w:val="24"/>
          <w:szCs w:val="24"/>
        </w:rPr>
        <w:t xml:space="preserve"> Ft</w:t>
      </w:r>
      <w:r w:rsidR="00E3308E">
        <w:rPr>
          <w:rFonts w:ascii="Times New Roman" w:hAnsi="Times New Roman" w:cs="Times New Roman"/>
          <w:sz w:val="24"/>
          <w:szCs w:val="24"/>
        </w:rPr>
        <w:t xml:space="preserve"> bevételt </w:t>
      </w:r>
      <w:r>
        <w:rPr>
          <w:rFonts w:ascii="Times New Roman" w:hAnsi="Times New Roman" w:cs="Times New Roman"/>
          <w:sz w:val="24"/>
          <w:szCs w:val="24"/>
        </w:rPr>
        <w:t>eredményezett</w:t>
      </w:r>
      <w:r w:rsidR="00E3308E">
        <w:rPr>
          <w:rFonts w:ascii="Times New Roman" w:hAnsi="Times New Roman" w:cs="Times New Roman"/>
          <w:sz w:val="24"/>
          <w:szCs w:val="24"/>
        </w:rPr>
        <w:t xml:space="preserve"> önkormányzatunknak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CD6" w:rsidRDefault="00934CD6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D6B" w:rsidRPr="00952D6B" w:rsidRDefault="0087676D" w:rsidP="0049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Késedelmi pótlék és bírság</w:t>
      </w:r>
    </w:p>
    <w:p w:rsidR="00952D6B" w:rsidRDefault="0087676D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Késedelmes fizetés esetén</w:t>
      </w:r>
      <w:r w:rsidR="00E3308E">
        <w:rPr>
          <w:rFonts w:ascii="Times New Roman" w:hAnsi="Times New Roman" w:cs="Times New Roman"/>
          <w:sz w:val="24"/>
          <w:szCs w:val="24"/>
        </w:rPr>
        <w:t xml:space="preserve"> az adózóknak</w:t>
      </w:r>
      <w:r>
        <w:rPr>
          <w:rFonts w:ascii="Times New Roman" w:hAnsi="Times New Roman" w:cs="Times New Roman"/>
          <w:sz w:val="24"/>
          <w:szCs w:val="24"/>
        </w:rPr>
        <w:t xml:space="preserve"> késedelmi pótlékot kell fizetni</w:t>
      </w:r>
      <w:r w:rsidR="00E3308E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>, mely az adó összegéhez és a késedelmes napokhoz igazodik. A pótlékot az adó program naprakészen számolja.</w:t>
      </w:r>
    </w:p>
    <w:p w:rsidR="0087676D" w:rsidRDefault="0087676D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Helyi iparűzési adó esetében az idei évben 18 vállalkozót szólítottunk fel iparűzési adóbevallási kötelezettségének teljesítésére. 3 vállalkozó kivételével a hiányzó bevallásokat pótolták. Jellemzően „nullás” bevallások voltak, vagy kis összegű adófizetési kötelezettségük volt, ezért a mulasztási bírság kiszabásától eltekintettünk.</w:t>
      </w:r>
    </w:p>
    <w:p w:rsidR="0087676D" w:rsidRDefault="0087676D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Késedelmi pótlék befizetéséből </w:t>
      </w:r>
      <w:r w:rsidR="00E3308E">
        <w:rPr>
          <w:rFonts w:ascii="Times New Roman" w:hAnsi="Times New Roman" w:cs="Times New Roman"/>
          <w:sz w:val="24"/>
          <w:szCs w:val="24"/>
        </w:rPr>
        <w:t>190.535</w:t>
      </w:r>
      <w:r>
        <w:rPr>
          <w:rFonts w:ascii="Times New Roman" w:hAnsi="Times New Roman" w:cs="Times New Roman"/>
          <w:sz w:val="24"/>
          <w:szCs w:val="24"/>
        </w:rPr>
        <w:t xml:space="preserve"> Ft bevételünk keletkezett, mulasztási bírságból mindössze 4.000 Ft, mely egy korábbi évben kiszabott bírság megfizetése volt.</w:t>
      </w:r>
    </w:p>
    <w:p w:rsidR="00934CD6" w:rsidRDefault="00934CD6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D6B" w:rsidRPr="00952D6B" w:rsidRDefault="00952D6B" w:rsidP="0049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D6B">
        <w:rPr>
          <w:rFonts w:ascii="Times New Roman" w:hAnsi="Times New Roman" w:cs="Times New Roman"/>
          <w:b/>
          <w:sz w:val="24"/>
          <w:szCs w:val="24"/>
        </w:rPr>
        <w:t>A fennálló hátralékok megszüntetésére</w:t>
      </w:r>
      <w:r w:rsidR="00F74D05">
        <w:rPr>
          <w:rFonts w:ascii="Times New Roman" w:hAnsi="Times New Roman" w:cs="Times New Roman"/>
          <w:b/>
          <w:sz w:val="24"/>
          <w:szCs w:val="24"/>
        </w:rPr>
        <w:t>, bevételek növelésére</w:t>
      </w:r>
      <w:r w:rsidRPr="00952D6B">
        <w:rPr>
          <w:rFonts w:ascii="Times New Roman" w:hAnsi="Times New Roman" w:cs="Times New Roman"/>
          <w:b/>
          <w:sz w:val="24"/>
          <w:szCs w:val="24"/>
        </w:rPr>
        <w:t xml:space="preserve"> tett intézkedések</w:t>
      </w:r>
    </w:p>
    <w:p w:rsidR="00952D6B" w:rsidRDefault="003D2FEF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adóhatósági munka talán legkényesebb folyamata</w:t>
      </w:r>
      <w:r w:rsidR="00CA0D50">
        <w:rPr>
          <w:rFonts w:ascii="Times New Roman" w:hAnsi="Times New Roman" w:cs="Times New Roman"/>
          <w:sz w:val="24"/>
          <w:szCs w:val="24"/>
        </w:rPr>
        <w:t xml:space="preserve"> a végrehajtási eljárás. Az adózók alapesetben évente 2 alkalommal kapnak értesítést az aktuális egyenlegükről. A magánszemélyek ekkor kapják meg a tartozásuk rendezéséhez szükséges csekkeket is. A folyószámla nyitásra kötelezett adózóknak utalással kell(ene) az adójukat rendezni.</w:t>
      </w:r>
    </w:p>
    <w:p w:rsidR="00CA0D50" w:rsidRDefault="00CA0D50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idei évben a szokásos értesítéseken túl 40 db fizetési felhívás került kiküldésre, összesen 2,2 mFt hátralék rendezésére. A felhívások hatására 33 adózó rendezte tartozását, összesen 1,4 mFt hátralék befizetésre is került.</w:t>
      </w:r>
    </w:p>
    <w:p w:rsidR="00CA0D50" w:rsidRDefault="00CA0D50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napokban kezdődött meg a hátralékok </w:t>
      </w:r>
      <w:r w:rsidR="00BF7508">
        <w:rPr>
          <w:rFonts w:ascii="Times New Roman" w:hAnsi="Times New Roman" w:cs="Times New Roman"/>
          <w:sz w:val="24"/>
          <w:szCs w:val="24"/>
        </w:rPr>
        <w:t>behajtására</w:t>
      </w:r>
      <w:r>
        <w:rPr>
          <w:rFonts w:ascii="Times New Roman" w:hAnsi="Times New Roman" w:cs="Times New Roman"/>
          <w:sz w:val="24"/>
          <w:szCs w:val="24"/>
        </w:rPr>
        <w:t xml:space="preserve"> tett intézkedések </w:t>
      </w:r>
      <w:r w:rsidR="00E95E63">
        <w:rPr>
          <w:rFonts w:ascii="Times New Roman" w:hAnsi="Times New Roman" w:cs="Times New Roman"/>
          <w:sz w:val="24"/>
          <w:szCs w:val="24"/>
        </w:rPr>
        <w:t>előkészítése</w:t>
      </w:r>
      <w:r>
        <w:rPr>
          <w:rFonts w:ascii="Times New Roman" w:hAnsi="Times New Roman" w:cs="Times New Roman"/>
          <w:sz w:val="24"/>
          <w:szCs w:val="24"/>
        </w:rPr>
        <w:t>. Ez</w:t>
      </w:r>
      <w:r w:rsidR="00E95E63">
        <w:rPr>
          <w:rFonts w:ascii="Times New Roman" w:hAnsi="Times New Roman" w:cs="Times New Roman"/>
          <w:sz w:val="24"/>
          <w:szCs w:val="24"/>
        </w:rPr>
        <w:t xml:space="preserve"> többféle intézkedést eredményez majd.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E6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isebb tartozás esetén </w:t>
      </w:r>
      <w:r w:rsidR="00BD7623">
        <w:rPr>
          <w:rFonts w:ascii="Times New Roman" w:hAnsi="Times New Roman" w:cs="Times New Roman"/>
          <w:sz w:val="24"/>
          <w:szCs w:val="24"/>
        </w:rPr>
        <w:t xml:space="preserve">fizetési felhívás, nagyobb összegű, vagy több éve húzódó tartozás esetén </w:t>
      </w:r>
      <w:r w:rsidR="00E95E63">
        <w:rPr>
          <w:rFonts w:ascii="Times New Roman" w:hAnsi="Times New Roman" w:cs="Times New Roman"/>
          <w:sz w:val="24"/>
          <w:szCs w:val="24"/>
        </w:rPr>
        <w:t xml:space="preserve">igen </w:t>
      </w:r>
      <w:r w:rsidR="00BD7623">
        <w:rPr>
          <w:rFonts w:ascii="Times New Roman" w:hAnsi="Times New Roman" w:cs="Times New Roman"/>
          <w:sz w:val="24"/>
          <w:szCs w:val="24"/>
        </w:rPr>
        <w:t>változó lehet: bankszámlára benyújtott inkasszó, munkabér/nyugdíj letiltás, gépjármű forgalomból kivonása, önálló bírósági bevonása az eljárásba.</w:t>
      </w:r>
    </w:p>
    <w:p w:rsidR="00BD7623" w:rsidRDefault="00BD7623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Nagyobb összegű tartozás esetén az adózónak adott esetben részletfizetésre, fizetési halasztásra is lehetősége lenne. Sajnos a magánszemélyek közül egyetlen egy esetben sem érkezett méltányossági kérelem. Társaságok vonatkozásában 1 </w:t>
      </w:r>
      <w:r w:rsidR="00E3308E">
        <w:rPr>
          <w:rFonts w:ascii="Times New Roman" w:hAnsi="Times New Roman" w:cs="Times New Roman"/>
          <w:sz w:val="24"/>
          <w:szCs w:val="24"/>
        </w:rPr>
        <w:t>ügy volt</w:t>
      </w:r>
      <w:r>
        <w:rPr>
          <w:rFonts w:ascii="Times New Roman" w:hAnsi="Times New Roman" w:cs="Times New Roman"/>
          <w:sz w:val="24"/>
          <w:szCs w:val="24"/>
        </w:rPr>
        <w:t>, amikor az adójuk megfizetésére fizetési halasztást kértek, és kaptak.</w:t>
      </w:r>
    </w:p>
    <w:p w:rsidR="00BD7623" w:rsidRDefault="00BD7623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adóbevételek növelése érdekében nemcsak a kivetett adók beszedése, hanem az adózói kör növelése is fontos feladat. Természetesen az adóhatóságnak mindent meg kell tennie az ügyfelek megfelelő tájékoztatása érdekében, hiszen nem a bírságolás, hanem az adók – adókötelezettség fogalmának az elfogadtatása a cél. A jövőre vonatkozó tervek között többféle ellenőrzés is szerepel:  </w:t>
      </w:r>
      <w:r w:rsidR="00B47215">
        <w:rPr>
          <w:rFonts w:ascii="Times New Roman" w:hAnsi="Times New Roman" w:cs="Times New Roman"/>
          <w:sz w:val="24"/>
          <w:szCs w:val="24"/>
        </w:rPr>
        <w:t>további ingatlanok felderítése és bevonása az adóztatásba (építményadó, telekadó, települési adó), vállalkozók/vállalkozások felderítése és adózásra felszólítása (iparűzési adó), adóellenőrzések (bármely adó esetében).</w:t>
      </w:r>
    </w:p>
    <w:p w:rsidR="00DE4A8C" w:rsidRDefault="00DE4A8C" w:rsidP="0049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4A8C" w:rsidRDefault="00DE4A8C" w:rsidP="0049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D6B" w:rsidRDefault="00952D6B" w:rsidP="0049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D6B">
        <w:rPr>
          <w:rFonts w:ascii="Times New Roman" w:hAnsi="Times New Roman" w:cs="Times New Roman"/>
          <w:b/>
          <w:sz w:val="24"/>
          <w:szCs w:val="24"/>
        </w:rPr>
        <w:t>Rendelet módosítás</w:t>
      </w:r>
      <w:r w:rsidR="00202268">
        <w:rPr>
          <w:rFonts w:ascii="Times New Roman" w:hAnsi="Times New Roman" w:cs="Times New Roman"/>
          <w:b/>
          <w:sz w:val="24"/>
          <w:szCs w:val="24"/>
        </w:rPr>
        <w:t>i javaslat</w:t>
      </w:r>
    </w:p>
    <w:p w:rsidR="00202268" w:rsidRDefault="00202268" w:rsidP="00497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D6B" w:rsidRDefault="00363B45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talajterhelési díjról szóló </w:t>
      </w:r>
      <w:r w:rsidR="00F262F2">
        <w:rPr>
          <w:rFonts w:ascii="Times New Roman" w:hAnsi="Times New Roman" w:cs="Times New Roman"/>
          <w:sz w:val="24"/>
          <w:szCs w:val="24"/>
        </w:rPr>
        <w:t xml:space="preserve">módosított 10/2004.(X.28.) számú rendeletünk </w:t>
      </w:r>
      <w:r w:rsidR="00202268">
        <w:rPr>
          <w:rFonts w:ascii="Times New Roman" w:hAnsi="Times New Roman" w:cs="Times New Roman"/>
          <w:sz w:val="24"/>
          <w:szCs w:val="24"/>
        </w:rPr>
        <w:t>már nem felel meg a helyi rendeletekkel szemben támasztott követelményeknek. Egyrészt t</w:t>
      </w:r>
      <w:r w:rsidR="00F262F2">
        <w:rPr>
          <w:rFonts w:ascii="Times New Roman" w:hAnsi="Times New Roman" w:cs="Times New Roman"/>
          <w:sz w:val="24"/>
          <w:szCs w:val="24"/>
        </w:rPr>
        <w:t xml:space="preserve">öbb helyen is a törvény szövege </w:t>
      </w:r>
      <w:r w:rsidR="00202268">
        <w:rPr>
          <w:rFonts w:ascii="Times New Roman" w:hAnsi="Times New Roman" w:cs="Times New Roman"/>
          <w:sz w:val="24"/>
          <w:szCs w:val="24"/>
        </w:rPr>
        <w:t xml:space="preserve">olyan módon </w:t>
      </w:r>
      <w:r w:rsidR="00F262F2">
        <w:rPr>
          <w:rFonts w:ascii="Times New Roman" w:hAnsi="Times New Roman" w:cs="Times New Roman"/>
          <w:sz w:val="24"/>
          <w:szCs w:val="24"/>
        </w:rPr>
        <w:t xml:space="preserve">került beidézésre, mely </w:t>
      </w:r>
      <w:r w:rsidR="00202268">
        <w:rPr>
          <w:rFonts w:ascii="Times New Roman" w:hAnsi="Times New Roman" w:cs="Times New Roman"/>
          <w:sz w:val="24"/>
          <w:szCs w:val="24"/>
        </w:rPr>
        <w:t>jelen szabályozás szerint tilos</w:t>
      </w:r>
      <w:r w:rsidR="00147029">
        <w:rPr>
          <w:rFonts w:ascii="Times New Roman" w:hAnsi="Times New Roman" w:cs="Times New Roman"/>
          <w:sz w:val="24"/>
          <w:szCs w:val="24"/>
        </w:rPr>
        <w:t xml:space="preserve">, másrészt a rendelet alkalmazásához nincs is szükség rá. </w:t>
      </w:r>
      <w:r w:rsidR="00F262F2">
        <w:rPr>
          <w:rFonts w:ascii="Times New Roman" w:hAnsi="Times New Roman" w:cs="Times New Roman"/>
          <w:sz w:val="24"/>
          <w:szCs w:val="24"/>
        </w:rPr>
        <w:t xml:space="preserve"> Mindezek alapján szükség van a rendelet </w:t>
      </w:r>
      <w:r w:rsidR="00F262F2" w:rsidRPr="00E3308E">
        <w:rPr>
          <w:rFonts w:ascii="Times New Roman" w:hAnsi="Times New Roman" w:cs="Times New Roman"/>
          <w:sz w:val="24"/>
          <w:szCs w:val="24"/>
        </w:rPr>
        <w:t>felülvizsgálatára.</w:t>
      </w:r>
    </w:p>
    <w:p w:rsidR="00F262F2" w:rsidRDefault="00F262F2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2F2" w:rsidRDefault="00F262F2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Előterjesztésemhez mellékelem a </w:t>
      </w:r>
      <w:r w:rsidR="00E3308E">
        <w:rPr>
          <w:rFonts w:ascii="Times New Roman" w:hAnsi="Times New Roman" w:cs="Times New Roman"/>
          <w:sz w:val="24"/>
          <w:szCs w:val="24"/>
        </w:rPr>
        <w:t xml:space="preserve">2017.évi </w:t>
      </w:r>
      <w:r>
        <w:rPr>
          <w:rFonts w:ascii="Times New Roman" w:hAnsi="Times New Roman" w:cs="Times New Roman"/>
          <w:sz w:val="24"/>
          <w:szCs w:val="24"/>
        </w:rPr>
        <w:t>bevételek alakulását tartalmazó táblázatot, valamint a talajterhelési díjról szóló rendelet tervezetet.</w:t>
      </w:r>
    </w:p>
    <w:p w:rsidR="00F262F2" w:rsidRDefault="00F262F2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2F2" w:rsidRDefault="00F262F2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Képviselő-testületet, hogy beszámolómat, valamint a rendelet tervezetet megvitatás után elfogadni szíveskedjenek.</w:t>
      </w:r>
    </w:p>
    <w:p w:rsidR="00F262F2" w:rsidRDefault="00F262F2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08E" w:rsidRDefault="00F262F2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Kesztölc, 20</w:t>
      </w:r>
      <w:r w:rsidR="00E3308E">
        <w:rPr>
          <w:rFonts w:ascii="Times New Roman" w:hAnsi="Times New Roman" w:cs="Times New Roman"/>
          <w:sz w:val="24"/>
          <w:szCs w:val="24"/>
        </w:rPr>
        <w:t>17. november 22.</w:t>
      </w:r>
    </w:p>
    <w:p w:rsidR="00F262F2" w:rsidRDefault="00F262F2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2F2" w:rsidRDefault="00F262F2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2F2" w:rsidRDefault="00F262F2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Baka-Tatár Hajnalka</w:t>
      </w:r>
    </w:p>
    <w:p w:rsidR="00F262F2" w:rsidRDefault="00F262F2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adóügyi ügyintéző</w:t>
      </w:r>
    </w:p>
    <w:p w:rsidR="00DB4B47" w:rsidRDefault="00DB4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4B47" w:rsidRDefault="00DB4B47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180"/>
        <w:gridCol w:w="1180"/>
        <w:gridCol w:w="1176"/>
      </w:tblGrid>
      <w:tr w:rsidR="00DB4B47" w:rsidRPr="00DB4B47" w:rsidTr="00DB4B47">
        <w:trPr>
          <w:trHeight w:val="300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Adóhátralékok és túlfizetések</w:t>
            </w:r>
          </w:p>
        </w:tc>
      </w:tr>
      <w:tr w:rsidR="00DB4B47" w:rsidRPr="00DB4B47" w:rsidTr="00DB4B47">
        <w:trPr>
          <w:trHeight w:val="300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2017.11.15</w:t>
            </w: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75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Hátralékok</w:t>
            </w:r>
          </w:p>
        </w:tc>
      </w:tr>
      <w:tr w:rsidR="00DB4B47" w:rsidRPr="00DB4B47" w:rsidTr="00DB4B47">
        <w:trPr>
          <w:trHeight w:val="9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B47" w:rsidRPr="00DB4B47" w:rsidRDefault="00DB4B47" w:rsidP="00DB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Adónem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B47" w:rsidRPr="00DB4B47" w:rsidRDefault="00DB4B47" w:rsidP="00DB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 hátralék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B47" w:rsidRPr="00DB4B47" w:rsidRDefault="00DB4B47" w:rsidP="00DB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nem esedékes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B47" w:rsidRPr="00DB4B47" w:rsidRDefault="00DB4B47" w:rsidP="00DB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esedékes</w:t>
            </w: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Építményadó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1 862 949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1 862 949</w:t>
            </w: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Telekadó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217 508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217 508</w:t>
            </w: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Magánsz.komm.adója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2 307 157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2 307 157</w:t>
            </w: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Iparűzési 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14 281 912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8 772 865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5 509 047</w:t>
            </w: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Jövedelemadó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Gépjárműadó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6 165 322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11 095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6 154 227</w:t>
            </w: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Pótlék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3 030 773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380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3 030 393</w:t>
            </w: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Bírság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44 800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44 800</w:t>
            </w: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Talajterhelési díj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749 107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749 107</w:t>
            </w: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Illeték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Jövedéki 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Települési 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352 252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352 252</w:t>
            </w: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Összesen: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29 011 780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8 784 340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20 227 440</w:t>
            </w: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75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Túlfizetések</w:t>
            </w: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B47" w:rsidRPr="00DB4B47" w:rsidRDefault="00DB4B47" w:rsidP="00DB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Adónem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B47" w:rsidRPr="00DB4B47" w:rsidRDefault="00DB4B47" w:rsidP="00DB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B47" w:rsidRPr="00DB4B47" w:rsidRDefault="00DB4B47" w:rsidP="00DB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B47" w:rsidRPr="00DB4B47" w:rsidRDefault="00DB4B47" w:rsidP="00DB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Építményadó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113 756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Telekadó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23 044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Magánsz.komm.adója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218 988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Iparűzési 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2 167 100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Jövedelemadó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Gépjárműadó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371 472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Pótlék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73 031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Bírság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4 000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Talajterhelési díj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14 994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Illeték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Jövedéki 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6 602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Települési 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color w:val="000000"/>
                <w:lang w:eastAsia="hu-HU"/>
              </w:rPr>
              <w:t>273 177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Összesen: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B4B4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3 266 164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DB4B47" w:rsidRDefault="00DB4B47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47" w:rsidRDefault="00DB4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409"/>
        <w:gridCol w:w="1418"/>
        <w:gridCol w:w="1020"/>
      </w:tblGrid>
      <w:tr w:rsidR="00DB4B47" w:rsidRPr="00DB4B47" w:rsidTr="00DB4B47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Adóbevételek alakulása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2017.11.15-ig könyvelt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4B47" w:rsidRPr="00DB4B47" w:rsidTr="00DB4B47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terv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tény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teljesítés</w:t>
            </w:r>
          </w:p>
        </w:tc>
      </w:tr>
      <w:tr w:rsidR="00DB4B47" w:rsidRPr="00DB4B47" w:rsidTr="00DB4B4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Építményadó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14 593 962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73%</w:t>
            </w:r>
          </w:p>
        </w:tc>
      </w:tr>
      <w:tr w:rsidR="00DB4B47" w:rsidRPr="00DB4B47" w:rsidTr="00DB4B4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Telekadó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1 755 850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117%</w:t>
            </w:r>
          </w:p>
        </w:tc>
      </w:tr>
      <w:tr w:rsidR="00DB4B47" w:rsidRPr="00DB4B47" w:rsidTr="00DB4B4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Iparűzési adó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19 330 010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97%</w:t>
            </w:r>
          </w:p>
        </w:tc>
      </w:tr>
      <w:tr w:rsidR="00DB4B47" w:rsidRPr="00DB4B47" w:rsidTr="00DB4B4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Gépjárműadó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6 244 059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95%</w:t>
            </w:r>
          </w:p>
        </w:tc>
      </w:tr>
      <w:tr w:rsidR="00DB4B47" w:rsidRPr="00DB4B47" w:rsidTr="00DB4B4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Talajterhelési díj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582 119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112%</w:t>
            </w:r>
          </w:p>
        </w:tc>
      </w:tr>
      <w:tr w:rsidR="00DB4B47" w:rsidRPr="00DB4B47" w:rsidTr="00DB4B4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Pótlék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190 535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31%</w:t>
            </w:r>
          </w:p>
        </w:tc>
      </w:tr>
      <w:tr w:rsidR="00DB4B47" w:rsidRPr="00DB4B47" w:rsidTr="00DB4B4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Települési adó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670 297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96%</w:t>
            </w:r>
          </w:p>
        </w:tc>
      </w:tr>
      <w:tr w:rsidR="00DB4B47" w:rsidRPr="00DB4B47" w:rsidTr="00DB4B4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Bírságok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</w:t>
            </w:r>
            <w:r w:rsidR="003D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852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49%</w:t>
            </w:r>
          </w:p>
        </w:tc>
      </w:tr>
      <w:tr w:rsidR="00DB4B47" w:rsidRPr="00DB4B47" w:rsidTr="00DB4B4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Kommunális adó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447 217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B4B47" w:rsidRPr="00DB4B47" w:rsidTr="00DB4B4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jövedelemadó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B4B47" w:rsidRPr="00DB4B47" w:rsidTr="00DB4B4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50 470 000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44 075 901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47" w:rsidRPr="00DB4B47" w:rsidRDefault="00DB4B47" w:rsidP="00DB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87%</w:t>
            </w:r>
          </w:p>
        </w:tc>
      </w:tr>
    </w:tbl>
    <w:p w:rsidR="00DB4B47" w:rsidRDefault="00DB4B47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47" w:rsidRDefault="00DB4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6A8F" w:rsidRPr="00020BF8" w:rsidRDefault="00FB6A8F" w:rsidP="00FB6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BF8">
        <w:rPr>
          <w:rFonts w:ascii="Times New Roman" w:hAnsi="Times New Roman" w:cs="Times New Roman"/>
          <w:b/>
          <w:sz w:val="24"/>
          <w:szCs w:val="24"/>
        </w:rPr>
        <w:lastRenderedPageBreak/>
        <w:t>Kesztölc Község Önkormányzat Képviselő-testületének</w:t>
      </w:r>
    </w:p>
    <w:p w:rsidR="00FB6A8F" w:rsidRPr="00020BF8" w:rsidRDefault="00FB6A8F" w:rsidP="00FB6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BF8">
        <w:rPr>
          <w:rFonts w:ascii="Times New Roman" w:hAnsi="Times New Roman" w:cs="Times New Roman"/>
          <w:b/>
          <w:sz w:val="24"/>
          <w:szCs w:val="24"/>
        </w:rPr>
        <w:t>…./2017. (…..) önkormányzati rendelete</w:t>
      </w:r>
    </w:p>
    <w:p w:rsidR="00FB6A8F" w:rsidRPr="00020BF8" w:rsidRDefault="00D35AFB" w:rsidP="00FB6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FB6A8F" w:rsidRPr="00020BF8">
        <w:rPr>
          <w:rFonts w:ascii="Times New Roman" w:hAnsi="Times New Roman" w:cs="Times New Roman"/>
          <w:b/>
          <w:sz w:val="24"/>
          <w:szCs w:val="24"/>
        </w:rPr>
        <w:t xml:space="preserve"> talajterhelési díjról</w:t>
      </w:r>
    </w:p>
    <w:p w:rsidR="00FB6A8F" w:rsidRDefault="00FB6A8F" w:rsidP="00FB6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A8F" w:rsidRDefault="00FB6A8F" w:rsidP="00FB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</w:t>
      </w:r>
    </w:p>
    <w:p w:rsidR="00FB6A8F" w:rsidRPr="007513ED" w:rsidRDefault="00FB6A8F" w:rsidP="00FB6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A8F" w:rsidRDefault="00FB6A8F" w:rsidP="00FB6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3ED">
        <w:rPr>
          <w:rFonts w:ascii="Times New Roman" w:hAnsi="Times New Roman" w:cs="Times New Roman"/>
          <w:sz w:val="24"/>
          <w:szCs w:val="24"/>
        </w:rPr>
        <w:t>Kesztölc Község Önkormányzat Képviselő-testülete a környezetterhelési díjról szóló 2003.évi LXXXIX. törvény 26.§ (4) bekezdésében kapott felhatalmazás alapján, Magyarország helyi önkormányzatairól szóló 2011.évi CLXXXIX. törvény 13.§ (1) bekezdés 5.pontjában meghatározott feladatkörében</w:t>
      </w:r>
      <w:r>
        <w:rPr>
          <w:rFonts w:ascii="Times New Roman" w:hAnsi="Times New Roman" w:cs="Times New Roman"/>
          <w:sz w:val="24"/>
          <w:szCs w:val="24"/>
        </w:rPr>
        <w:t xml:space="preserve"> eljárva az alábbi rendeletet alkotja:</w:t>
      </w:r>
    </w:p>
    <w:p w:rsidR="00FB6A8F" w:rsidRDefault="00FB6A8F" w:rsidP="00FB6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A8F" w:rsidRPr="00020BF8" w:rsidRDefault="00147029" w:rsidP="00D35A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B6A8F" w:rsidRPr="00020BF8">
        <w:rPr>
          <w:rFonts w:ascii="Times New Roman" w:hAnsi="Times New Roman" w:cs="Times New Roman"/>
          <w:b/>
          <w:sz w:val="24"/>
          <w:szCs w:val="24"/>
        </w:rPr>
        <w:t>.§</w:t>
      </w:r>
    </w:p>
    <w:p w:rsidR="00D35AFB" w:rsidRPr="00D35AFB" w:rsidRDefault="00D35AFB" w:rsidP="00D35AF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D35AFB">
        <w:rPr>
          <w:rFonts w:ascii="Times New Roman" w:hAnsi="Times New Roman" w:cs="Times New Roman"/>
          <w:sz w:val="24"/>
          <w:szCs w:val="24"/>
        </w:rPr>
        <w:t>A szennyvíz kibocsájtója díj</w:t>
      </w:r>
      <w:r w:rsidRPr="00D35AFB">
        <w:rPr>
          <w:rFonts w:ascii="Times New Roman" w:hAnsi="Times New Roman" w:cs="Times New Roman"/>
          <w:sz w:val="24"/>
          <w:szCs w:val="24"/>
        </w:rPr>
        <w:t>fizetési kötelezettségét</w:t>
      </w:r>
      <w:r w:rsidRPr="00D35AFB">
        <w:rPr>
          <w:rFonts w:ascii="Times New Roman" w:hAnsi="Times New Roman" w:cs="Times New Roman"/>
          <w:sz w:val="24"/>
          <w:szCs w:val="24"/>
        </w:rPr>
        <w:t xml:space="preserve"> az önkormányzat adóhatóság</w:t>
      </w:r>
      <w:r w:rsidRPr="00D35AFB">
        <w:rPr>
          <w:rFonts w:ascii="Times New Roman" w:hAnsi="Times New Roman" w:cs="Times New Roman"/>
          <w:sz w:val="24"/>
          <w:szCs w:val="24"/>
        </w:rPr>
        <w:t>a</w:t>
      </w:r>
      <w:r w:rsidRPr="00D35AFB">
        <w:rPr>
          <w:rFonts w:ascii="Times New Roman" w:hAnsi="Times New Roman" w:cs="Times New Roman"/>
          <w:sz w:val="24"/>
          <w:szCs w:val="24"/>
        </w:rPr>
        <w:t xml:space="preserve"> részére</w:t>
      </w:r>
      <w:r w:rsidR="00CA20BD">
        <w:rPr>
          <w:rFonts w:ascii="Times New Roman" w:hAnsi="Times New Roman" w:cs="Times New Roman"/>
          <w:sz w:val="24"/>
          <w:szCs w:val="24"/>
        </w:rPr>
        <w:t>,</w:t>
      </w:r>
      <w:r w:rsidRPr="00D35AFB">
        <w:rPr>
          <w:rFonts w:ascii="Times New Roman" w:hAnsi="Times New Roman" w:cs="Times New Roman"/>
          <w:sz w:val="24"/>
          <w:szCs w:val="24"/>
        </w:rPr>
        <w:t xml:space="preserve"> </w:t>
      </w:r>
      <w:r w:rsidRPr="00D35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1. melléklet szerinti </w:t>
      </w:r>
      <w:r w:rsidRPr="00D35AFB">
        <w:rPr>
          <w:rFonts w:ascii="Times New Roman" w:hAnsi="Times New Roman" w:cs="Times New Roman"/>
          <w:sz w:val="24"/>
          <w:szCs w:val="24"/>
        </w:rPr>
        <w:t>nyomtatványon</w:t>
      </w:r>
      <w:r w:rsidR="00CA20BD">
        <w:rPr>
          <w:rFonts w:ascii="Times New Roman" w:hAnsi="Times New Roman" w:cs="Times New Roman"/>
          <w:sz w:val="24"/>
          <w:szCs w:val="24"/>
        </w:rPr>
        <w:t>,</w:t>
      </w:r>
      <w:r w:rsidRPr="00D35AFB">
        <w:rPr>
          <w:rFonts w:ascii="Times New Roman" w:hAnsi="Times New Roman" w:cs="Times New Roman"/>
          <w:sz w:val="24"/>
          <w:szCs w:val="24"/>
        </w:rPr>
        <w:t xml:space="preserve"> teljesíti.</w:t>
      </w:r>
      <w:r w:rsidRPr="00D35AFB">
        <w:t xml:space="preserve"> </w:t>
      </w:r>
      <w:r w:rsidRPr="00D35AFB">
        <w:rPr>
          <w:rFonts w:ascii="Times New Roman" w:hAnsi="Times New Roman" w:cs="Times New Roman"/>
          <w:sz w:val="24"/>
          <w:szCs w:val="24"/>
        </w:rPr>
        <w:t xml:space="preserve">A bevalláshoz </w:t>
      </w:r>
      <w:r>
        <w:rPr>
          <w:rFonts w:ascii="Times New Roman" w:hAnsi="Times New Roman" w:cs="Times New Roman"/>
          <w:sz w:val="24"/>
          <w:szCs w:val="24"/>
        </w:rPr>
        <w:t xml:space="preserve">kell </w:t>
      </w:r>
      <w:r w:rsidRPr="00D35AFB">
        <w:rPr>
          <w:rFonts w:ascii="Times New Roman" w:hAnsi="Times New Roman" w:cs="Times New Roman"/>
          <w:sz w:val="24"/>
          <w:szCs w:val="24"/>
        </w:rPr>
        <w:t>mellék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D35AFB">
        <w:rPr>
          <w:rFonts w:ascii="Times New Roman" w:hAnsi="Times New Roman" w:cs="Times New Roman"/>
          <w:sz w:val="24"/>
          <w:szCs w:val="24"/>
        </w:rPr>
        <w:t>ni a díjalapot csökkentő, folyékony hulladék elszállítására vonatkozó számlákat.</w:t>
      </w:r>
    </w:p>
    <w:p w:rsidR="00FB6A8F" w:rsidRDefault="00FB6A8F" w:rsidP="00FB6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A8F" w:rsidRPr="00D35AFB" w:rsidRDefault="00FB6A8F" w:rsidP="00D35AFB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AFB">
        <w:rPr>
          <w:rFonts w:ascii="Times New Roman" w:hAnsi="Times New Roman" w:cs="Times New Roman"/>
          <w:sz w:val="24"/>
          <w:szCs w:val="24"/>
        </w:rPr>
        <w:t>A települési szennyvíz-csatornamű üzemeltetője a talajterhelési díj megállapításához és ellenőrzéséhez szükséges adatokat rendelkezésre bocsátja:</w:t>
      </w:r>
    </w:p>
    <w:p w:rsidR="00FB6A8F" w:rsidRPr="00CB76A8" w:rsidRDefault="00FB6A8F" w:rsidP="00FB6A8F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6A8">
        <w:rPr>
          <w:rFonts w:ascii="Times New Roman" w:hAnsi="Times New Roman" w:cs="Times New Roman"/>
          <w:sz w:val="24"/>
          <w:szCs w:val="24"/>
        </w:rPr>
        <w:t>tárgyévet követő év február 28.napjáig a kibocsátók tárgyévi vízfogyasztásáról,</w:t>
      </w:r>
    </w:p>
    <w:p w:rsidR="00FB6A8F" w:rsidRPr="00CB76A8" w:rsidRDefault="00FB6A8F" w:rsidP="00FB6A8F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6A8">
        <w:rPr>
          <w:rFonts w:ascii="Times New Roman" w:hAnsi="Times New Roman" w:cs="Times New Roman"/>
          <w:sz w:val="24"/>
          <w:szCs w:val="24"/>
        </w:rPr>
        <w:t>új közcsatorna üzembe-helyezése esetén 90 napon belül a kibocsátók köréről.</w:t>
      </w:r>
    </w:p>
    <w:p w:rsidR="00FB6A8F" w:rsidRDefault="00FB6A8F" w:rsidP="00FB6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A8F" w:rsidRPr="00020BF8" w:rsidRDefault="00531AC2" w:rsidP="00D35A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6A8F" w:rsidRPr="00020BF8">
        <w:rPr>
          <w:rFonts w:ascii="Times New Roman" w:hAnsi="Times New Roman" w:cs="Times New Roman"/>
          <w:b/>
          <w:sz w:val="24"/>
          <w:szCs w:val="24"/>
        </w:rPr>
        <w:t>.§</w:t>
      </w:r>
    </w:p>
    <w:p w:rsidR="00FB6A8F" w:rsidRDefault="00FB6A8F" w:rsidP="00FB6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A8F" w:rsidRPr="00D35AFB" w:rsidRDefault="00FB6A8F" w:rsidP="00D35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AFB">
        <w:rPr>
          <w:rFonts w:ascii="Times New Roman" w:hAnsi="Times New Roman" w:cs="Times New Roman"/>
          <w:sz w:val="24"/>
          <w:szCs w:val="24"/>
        </w:rPr>
        <w:t>A fizetési kötelezettséget a pénzforgalmi bankszámlával rendelkező adózónak belföldi pénzforgalmi bankszámlájáról átutalással, pénzforgalmi bankszámlával nem rendelkező adózónak postai készpénz-átutalási megbízással vagy belföldi bankszámlájáról történő utalással kell teljesítenie a következő számlára: Kesztölc Község Önkormányzata 11740023-15385774-0392000 Talajterhelési díj számla.</w:t>
      </w:r>
    </w:p>
    <w:p w:rsidR="00FB6A8F" w:rsidRDefault="00FB6A8F" w:rsidP="00FB6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A8F" w:rsidRDefault="00D35AFB" w:rsidP="00D35A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B6A8F" w:rsidRPr="00020BF8">
        <w:rPr>
          <w:rFonts w:ascii="Times New Roman" w:hAnsi="Times New Roman" w:cs="Times New Roman"/>
          <w:b/>
          <w:sz w:val="24"/>
          <w:szCs w:val="24"/>
        </w:rPr>
        <w:t>.§</w:t>
      </w:r>
    </w:p>
    <w:p w:rsidR="00FB6A8F" w:rsidRPr="00020BF8" w:rsidRDefault="00FB6A8F" w:rsidP="00FB6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A8F" w:rsidRDefault="00FB6A8F" w:rsidP="00FB6A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rendelet 2018. január 1-én lép hatályba.</w:t>
      </w:r>
    </w:p>
    <w:p w:rsidR="00FB6A8F" w:rsidRDefault="00FB6A8F" w:rsidP="00FB6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A8F" w:rsidRDefault="00FB6A8F" w:rsidP="00FB6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A8F" w:rsidRDefault="00FB6A8F" w:rsidP="00FB6A8F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Vöröskői István</w:t>
      </w:r>
      <w:r>
        <w:rPr>
          <w:rFonts w:ascii="Times New Roman" w:hAnsi="Times New Roman" w:cs="Times New Roman"/>
          <w:sz w:val="24"/>
          <w:szCs w:val="24"/>
        </w:rPr>
        <w:tab/>
      </w:r>
      <w:r w:rsidR="00D35A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Bognárné dr. Solymoskövi Veronika</w:t>
      </w:r>
    </w:p>
    <w:p w:rsidR="00FB6A8F" w:rsidRPr="007513ED" w:rsidRDefault="00FB6A8F" w:rsidP="00FB6A8F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 w:rsidR="00D35A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DB4B47" w:rsidRPr="00952D6B" w:rsidRDefault="00DB4B47" w:rsidP="0049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B4B47" w:rsidRPr="00952D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6A4" w:rsidRDefault="008E36A4" w:rsidP="001368C5">
      <w:pPr>
        <w:spacing w:after="0" w:line="240" w:lineRule="auto"/>
      </w:pPr>
      <w:r>
        <w:separator/>
      </w:r>
    </w:p>
  </w:endnote>
  <w:endnote w:type="continuationSeparator" w:id="0">
    <w:p w:rsidR="008E36A4" w:rsidRDefault="008E36A4" w:rsidP="0013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450902"/>
      <w:docPartObj>
        <w:docPartGallery w:val="Page Numbers (Bottom of Page)"/>
        <w:docPartUnique/>
      </w:docPartObj>
    </w:sdtPr>
    <w:sdtEndPr/>
    <w:sdtContent>
      <w:p w:rsidR="001368C5" w:rsidRDefault="001368C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0BD">
          <w:rPr>
            <w:noProof/>
          </w:rPr>
          <w:t>5</w:t>
        </w:r>
        <w:r>
          <w:fldChar w:fldCharType="end"/>
        </w:r>
      </w:p>
    </w:sdtContent>
  </w:sdt>
  <w:p w:rsidR="001368C5" w:rsidRDefault="001368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6A4" w:rsidRDefault="008E36A4" w:rsidP="001368C5">
      <w:pPr>
        <w:spacing w:after="0" w:line="240" w:lineRule="auto"/>
      </w:pPr>
      <w:r>
        <w:separator/>
      </w:r>
    </w:p>
  </w:footnote>
  <w:footnote w:type="continuationSeparator" w:id="0">
    <w:p w:rsidR="008E36A4" w:rsidRDefault="008E36A4" w:rsidP="00136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31D9"/>
    <w:multiLevelType w:val="hybridMultilevel"/>
    <w:tmpl w:val="D218731C"/>
    <w:lvl w:ilvl="0" w:tplc="E57097A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715BC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C0207C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E"/>
    <w:rsid w:val="000163BC"/>
    <w:rsid w:val="00017446"/>
    <w:rsid w:val="000822BF"/>
    <w:rsid w:val="001368C5"/>
    <w:rsid w:val="00147029"/>
    <w:rsid w:val="001E7F45"/>
    <w:rsid w:val="00202268"/>
    <w:rsid w:val="002261CE"/>
    <w:rsid w:val="00363B45"/>
    <w:rsid w:val="00366650"/>
    <w:rsid w:val="003D2FEF"/>
    <w:rsid w:val="003D37BB"/>
    <w:rsid w:val="00497DAB"/>
    <w:rsid w:val="004C73D3"/>
    <w:rsid w:val="00531AC2"/>
    <w:rsid w:val="00533EFE"/>
    <w:rsid w:val="0054782F"/>
    <w:rsid w:val="00572D78"/>
    <w:rsid w:val="005B0616"/>
    <w:rsid w:val="00606757"/>
    <w:rsid w:val="006306F7"/>
    <w:rsid w:val="00675100"/>
    <w:rsid w:val="00681D5D"/>
    <w:rsid w:val="006B576F"/>
    <w:rsid w:val="00726ECF"/>
    <w:rsid w:val="007C4D70"/>
    <w:rsid w:val="0081744C"/>
    <w:rsid w:val="00860F1D"/>
    <w:rsid w:val="0087676D"/>
    <w:rsid w:val="008770AB"/>
    <w:rsid w:val="008B24BD"/>
    <w:rsid w:val="008E36A4"/>
    <w:rsid w:val="00934CD6"/>
    <w:rsid w:val="00952D6B"/>
    <w:rsid w:val="009658C6"/>
    <w:rsid w:val="009F7387"/>
    <w:rsid w:val="00A13549"/>
    <w:rsid w:val="00A250D8"/>
    <w:rsid w:val="00B47215"/>
    <w:rsid w:val="00B74753"/>
    <w:rsid w:val="00BC5E91"/>
    <w:rsid w:val="00BD7623"/>
    <w:rsid w:val="00BF7508"/>
    <w:rsid w:val="00CA0D50"/>
    <w:rsid w:val="00CA20BD"/>
    <w:rsid w:val="00D35AFB"/>
    <w:rsid w:val="00D8107B"/>
    <w:rsid w:val="00DA4FC7"/>
    <w:rsid w:val="00DB4B47"/>
    <w:rsid w:val="00DE4A8C"/>
    <w:rsid w:val="00E21A66"/>
    <w:rsid w:val="00E3308E"/>
    <w:rsid w:val="00E76833"/>
    <w:rsid w:val="00E95E63"/>
    <w:rsid w:val="00F262F2"/>
    <w:rsid w:val="00F74D05"/>
    <w:rsid w:val="00FB6A8F"/>
    <w:rsid w:val="00F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3E3B"/>
  <w15:chartTrackingRefBased/>
  <w15:docId w15:val="{88CB6C68-A381-4B29-B4FF-C8D5417E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6A8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0C3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3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68C5"/>
  </w:style>
  <w:style w:type="paragraph" w:styleId="llb">
    <w:name w:val="footer"/>
    <w:basedOn w:val="Norml"/>
    <w:link w:val="llbChar"/>
    <w:uiPriority w:val="99"/>
    <w:unhideWhenUsed/>
    <w:rsid w:val="0013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1772</Words>
  <Characters>12234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B_Gabor B_Gabor</dc:creator>
  <cp:keywords/>
  <dc:description/>
  <cp:lastModifiedBy>B_Gabor B_Gabor</cp:lastModifiedBy>
  <cp:revision>2</cp:revision>
  <cp:lastPrinted>2017-11-22T09:03:00Z</cp:lastPrinted>
  <dcterms:created xsi:type="dcterms:W3CDTF">2017-11-22T13:59:00Z</dcterms:created>
  <dcterms:modified xsi:type="dcterms:W3CDTF">2017-11-22T13:59:00Z</dcterms:modified>
</cp:coreProperties>
</file>